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ediumGrid1-Accent6"/>
        <w:tblW w:w="9639" w:type="dxa"/>
        <w:tblInd w:w="274" w:type="dxa"/>
        <w:tblLook w:val="04A0" w:firstRow="1" w:lastRow="0" w:firstColumn="1" w:lastColumn="0" w:noHBand="0" w:noVBand="1"/>
      </w:tblPr>
      <w:tblGrid>
        <w:gridCol w:w="5245"/>
        <w:gridCol w:w="4394"/>
      </w:tblGrid>
      <w:tr w:rsidR="00C97036" w:rsidRPr="00F30D59" w14:paraId="76B724E2" w14:textId="77777777" w:rsidTr="00F53A7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245" w:type="dxa"/>
          </w:tcPr>
          <w:p w14:paraId="50537D59" w14:textId="44D0D428" w:rsidR="00C97036" w:rsidRPr="00F30D59" w:rsidRDefault="00362CC6" w:rsidP="00F53A73">
            <w:pPr>
              <w:rPr>
                <w:sz w:val="24"/>
                <w:szCs w:val="24"/>
              </w:rPr>
            </w:pPr>
            <w:r>
              <w:rPr>
                <w:sz w:val="24"/>
                <w:szCs w:val="24"/>
              </w:rPr>
              <w:t>Before School Care Permanent</w:t>
            </w:r>
          </w:p>
        </w:tc>
        <w:tc>
          <w:tcPr>
            <w:tcW w:w="4394" w:type="dxa"/>
          </w:tcPr>
          <w:p w14:paraId="4D454D66" w14:textId="4B9FB8AB" w:rsidR="0075089C" w:rsidRPr="00F30D59" w:rsidRDefault="00C97036" w:rsidP="00C315AE">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w:t>
            </w:r>
            <w:r w:rsidR="002E1C09">
              <w:rPr>
                <w:sz w:val="24"/>
                <w:szCs w:val="24"/>
              </w:rPr>
              <w:t xml:space="preserve"> </w:t>
            </w:r>
            <w:r w:rsidR="00395294">
              <w:rPr>
                <w:sz w:val="24"/>
                <w:szCs w:val="24"/>
              </w:rPr>
              <w:t>3</w:t>
            </w:r>
            <w:r w:rsidR="00113F8F">
              <w:rPr>
                <w:sz w:val="24"/>
                <w:szCs w:val="24"/>
              </w:rPr>
              <w:t>3.57</w:t>
            </w:r>
          </w:p>
        </w:tc>
      </w:tr>
      <w:tr w:rsidR="007A0E08" w:rsidRPr="00F30D59" w14:paraId="3CD15B3A" w14:textId="77777777" w:rsidTr="00F53A7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5245" w:type="dxa"/>
          </w:tcPr>
          <w:p w14:paraId="350E27B4" w14:textId="22E1352E" w:rsidR="0032213C" w:rsidRPr="00F30D59" w:rsidRDefault="00362CC6" w:rsidP="00F53A73">
            <w:pPr>
              <w:rPr>
                <w:sz w:val="24"/>
                <w:szCs w:val="24"/>
              </w:rPr>
            </w:pPr>
            <w:r>
              <w:rPr>
                <w:sz w:val="24"/>
                <w:szCs w:val="24"/>
              </w:rPr>
              <w:t>Before School Care Casual</w:t>
            </w:r>
          </w:p>
        </w:tc>
        <w:tc>
          <w:tcPr>
            <w:tcW w:w="4394" w:type="dxa"/>
          </w:tcPr>
          <w:p w14:paraId="171FDF97" w14:textId="617586C8" w:rsidR="0075089C" w:rsidRPr="00C11005" w:rsidRDefault="00C97036" w:rsidP="00C315AE">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w:t>
            </w:r>
            <w:r w:rsidR="002E1C09">
              <w:rPr>
                <w:b/>
                <w:sz w:val="24"/>
                <w:szCs w:val="24"/>
              </w:rPr>
              <w:t xml:space="preserve"> </w:t>
            </w:r>
            <w:r w:rsidR="00C315AE">
              <w:rPr>
                <w:b/>
                <w:sz w:val="24"/>
                <w:szCs w:val="24"/>
              </w:rPr>
              <w:t>3</w:t>
            </w:r>
            <w:r w:rsidR="00113F8F">
              <w:rPr>
                <w:b/>
                <w:sz w:val="24"/>
                <w:szCs w:val="24"/>
              </w:rPr>
              <w:t>8.99</w:t>
            </w:r>
          </w:p>
        </w:tc>
      </w:tr>
      <w:tr w:rsidR="002D1445" w:rsidRPr="00F30D59" w14:paraId="0CD7D1D6" w14:textId="77777777" w:rsidTr="00F53A73">
        <w:trPr>
          <w:trHeight w:val="413"/>
        </w:trPr>
        <w:tc>
          <w:tcPr>
            <w:cnfStyle w:val="001000000000" w:firstRow="0" w:lastRow="0" w:firstColumn="1" w:lastColumn="0" w:oddVBand="0" w:evenVBand="0" w:oddHBand="0" w:evenHBand="0" w:firstRowFirstColumn="0" w:firstRowLastColumn="0" w:lastRowFirstColumn="0" w:lastRowLastColumn="0"/>
            <w:tcW w:w="5245" w:type="dxa"/>
          </w:tcPr>
          <w:p w14:paraId="5B6461ED" w14:textId="52DA3B6B" w:rsidR="002D1445" w:rsidRPr="00F30D59" w:rsidRDefault="00362CC6" w:rsidP="00F53A73">
            <w:pPr>
              <w:rPr>
                <w:sz w:val="24"/>
                <w:szCs w:val="24"/>
              </w:rPr>
            </w:pPr>
            <w:r>
              <w:rPr>
                <w:sz w:val="24"/>
                <w:szCs w:val="24"/>
              </w:rPr>
              <w:t>After School Care Permanent</w:t>
            </w:r>
            <w:r w:rsidR="00371D10">
              <w:rPr>
                <w:sz w:val="24"/>
                <w:szCs w:val="24"/>
              </w:rPr>
              <w:t xml:space="preserve"> </w:t>
            </w:r>
          </w:p>
        </w:tc>
        <w:tc>
          <w:tcPr>
            <w:tcW w:w="4394" w:type="dxa"/>
          </w:tcPr>
          <w:p w14:paraId="672B8D47" w14:textId="76ED59E9" w:rsidR="0075089C" w:rsidRPr="0047197B" w:rsidRDefault="002D1445" w:rsidP="00F53A73">
            <w:pPr>
              <w:cnfStyle w:val="000000000000" w:firstRow="0" w:lastRow="0" w:firstColumn="0" w:lastColumn="0" w:oddVBand="0" w:evenVBand="0" w:oddHBand="0" w:evenHBand="0" w:firstRowFirstColumn="0" w:firstRowLastColumn="0" w:lastRowFirstColumn="0" w:lastRowLastColumn="0"/>
              <w:rPr>
                <w:b/>
                <w:sz w:val="24"/>
                <w:szCs w:val="24"/>
              </w:rPr>
            </w:pPr>
            <w:r w:rsidRPr="0047197B">
              <w:rPr>
                <w:b/>
                <w:sz w:val="24"/>
                <w:szCs w:val="24"/>
              </w:rPr>
              <w:t>$</w:t>
            </w:r>
            <w:r w:rsidR="002E1C09">
              <w:rPr>
                <w:b/>
                <w:sz w:val="24"/>
                <w:szCs w:val="24"/>
              </w:rPr>
              <w:t xml:space="preserve"> </w:t>
            </w:r>
            <w:r w:rsidR="00113F8F">
              <w:rPr>
                <w:b/>
                <w:sz w:val="24"/>
                <w:szCs w:val="24"/>
              </w:rPr>
              <w:t>40.07</w:t>
            </w:r>
          </w:p>
        </w:tc>
      </w:tr>
      <w:tr w:rsidR="002D1445" w:rsidRPr="00F30D59" w14:paraId="184EBFE5" w14:textId="77777777" w:rsidTr="00F53A7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245" w:type="dxa"/>
          </w:tcPr>
          <w:p w14:paraId="77BEB260" w14:textId="04B0CC06" w:rsidR="002D1445" w:rsidRPr="00F30D59" w:rsidRDefault="00362CC6" w:rsidP="00F53A73">
            <w:pPr>
              <w:rPr>
                <w:sz w:val="24"/>
                <w:szCs w:val="24"/>
              </w:rPr>
            </w:pPr>
            <w:r>
              <w:rPr>
                <w:sz w:val="24"/>
                <w:szCs w:val="24"/>
              </w:rPr>
              <w:t>After School Care Casual</w:t>
            </w:r>
          </w:p>
        </w:tc>
        <w:tc>
          <w:tcPr>
            <w:tcW w:w="4394" w:type="dxa"/>
          </w:tcPr>
          <w:p w14:paraId="223CF9FA" w14:textId="4FDC99D8" w:rsidR="0075089C" w:rsidRPr="008D67C0" w:rsidRDefault="002D1445" w:rsidP="00C315AE">
            <w:pPr>
              <w:cnfStyle w:val="000000100000" w:firstRow="0" w:lastRow="0" w:firstColumn="0" w:lastColumn="0" w:oddVBand="0" w:evenVBand="0" w:oddHBand="1" w:evenHBand="0" w:firstRowFirstColumn="0" w:firstRowLastColumn="0" w:lastRowFirstColumn="0" w:lastRowLastColumn="0"/>
              <w:rPr>
                <w:b/>
                <w:sz w:val="24"/>
                <w:szCs w:val="24"/>
              </w:rPr>
            </w:pPr>
            <w:r w:rsidRPr="008D67C0">
              <w:rPr>
                <w:b/>
                <w:sz w:val="24"/>
                <w:szCs w:val="24"/>
              </w:rPr>
              <w:t>$</w:t>
            </w:r>
            <w:r w:rsidR="002E1C09">
              <w:rPr>
                <w:b/>
                <w:sz w:val="24"/>
                <w:szCs w:val="24"/>
              </w:rPr>
              <w:t xml:space="preserve"> </w:t>
            </w:r>
            <w:r w:rsidR="00395294">
              <w:rPr>
                <w:b/>
                <w:sz w:val="24"/>
                <w:szCs w:val="24"/>
              </w:rPr>
              <w:t>4</w:t>
            </w:r>
            <w:r w:rsidR="00113F8F">
              <w:rPr>
                <w:b/>
                <w:sz w:val="24"/>
                <w:szCs w:val="24"/>
              </w:rPr>
              <w:t>5.49</w:t>
            </w:r>
          </w:p>
        </w:tc>
      </w:tr>
      <w:tr w:rsidR="0032213C" w:rsidRPr="00F30D59" w14:paraId="66D7AFBD" w14:textId="77777777" w:rsidTr="00F53A73">
        <w:trPr>
          <w:trHeight w:val="409"/>
        </w:trPr>
        <w:tc>
          <w:tcPr>
            <w:cnfStyle w:val="001000000000" w:firstRow="0" w:lastRow="0" w:firstColumn="1" w:lastColumn="0" w:oddVBand="0" w:evenVBand="0" w:oddHBand="0" w:evenHBand="0" w:firstRowFirstColumn="0" w:firstRowLastColumn="0" w:lastRowFirstColumn="0" w:lastRowLastColumn="0"/>
            <w:tcW w:w="5245" w:type="dxa"/>
          </w:tcPr>
          <w:p w14:paraId="63ACD9DB" w14:textId="29E75424" w:rsidR="0032213C" w:rsidRDefault="0032213C" w:rsidP="00F53A73">
            <w:pPr>
              <w:rPr>
                <w:sz w:val="24"/>
                <w:szCs w:val="24"/>
              </w:rPr>
            </w:pPr>
            <w:r>
              <w:rPr>
                <w:sz w:val="24"/>
                <w:szCs w:val="24"/>
              </w:rPr>
              <w:t>*</w:t>
            </w:r>
            <w:r w:rsidR="00362CC6">
              <w:rPr>
                <w:sz w:val="24"/>
                <w:szCs w:val="24"/>
              </w:rPr>
              <w:t xml:space="preserve">Late Fee Per 5 </w:t>
            </w:r>
            <w:r w:rsidR="00C315AE">
              <w:rPr>
                <w:sz w:val="24"/>
                <w:szCs w:val="24"/>
              </w:rPr>
              <w:t>minutes</w:t>
            </w:r>
          </w:p>
          <w:p w14:paraId="792E8830" w14:textId="77777777" w:rsidR="0032213C" w:rsidRDefault="002E1C09" w:rsidP="00F53A73">
            <w:pPr>
              <w:rPr>
                <w:sz w:val="24"/>
                <w:szCs w:val="24"/>
              </w:rPr>
            </w:pPr>
            <w:r>
              <w:t>*</w:t>
            </w:r>
            <w:r w:rsidRPr="00AE1485">
              <w:rPr>
                <w:sz w:val="18"/>
                <w:szCs w:val="18"/>
              </w:rPr>
              <w:t>Late Fee of $5.00 per minute does not attract CCS</w:t>
            </w:r>
          </w:p>
        </w:tc>
        <w:tc>
          <w:tcPr>
            <w:tcW w:w="4394" w:type="dxa"/>
          </w:tcPr>
          <w:p w14:paraId="092B8D48" w14:textId="7D24F6C6" w:rsidR="0032213C" w:rsidRPr="002E1C09" w:rsidRDefault="002E1C09" w:rsidP="00F53A73">
            <w:pPr>
              <w:cnfStyle w:val="000000000000" w:firstRow="0" w:lastRow="0" w:firstColumn="0" w:lastColumn="0" w:oddVBand="0" w:evenVBand="0" w:oddHBand="0" w:evenHBand="0" w:firstRowFirstColumn="0" w:firstRowLastColumn="0" w:lastRowFirstColumn="0" w:lastRowLastColumn="0"/>
              <w:rPr>
                <w:b/>
                <w:sz w:val="24"/>
                <w:szCs w:val="24"/>
              </w:rPr>
            </w:pPr>
            <w:r w:rsidRPr="002E1C09">
              <w:rPr>
                <w:b/>
                <w:sz w:val="24"/>
                <w:szCs w:val="24"/>
              </w:rPr>
              <w:t>$</w:t>
            </w:r>
            <w:r w:rsidR="004E0A64">
              <w:rPr>
                <w:b/>
                <w:sz w:val="24"/>
                <w:szCs w:val="24"/>
              </w:rPr>
              <w:t xml:space="preserve"> </w:t>
            </w:r>
            <w:r w:rsidRPr="002E1C09">
              <w:rPr>
                <w:b/>
                <w:sz w:val="24"/>
                <w:szCs w:val="24"/>
              </w:rPr>
              <w:t>5.00</w:t>
            </w:r>
          </w:p>
        </w:tc>
      </w:tr>
    </w:tbl>
    <w:p w14:paraId="1F7F5F06" w14:textId="77777777" w:rsidR="00EE72D4" w:rsidRPr="00EE72D4" w:rsidRDefault="00EE72D4" w:rsidP="002E1C09">
      <w:pPr>
        <w:spacing w:after="0" w:line="240" w:lineRule="auto"/>
        <w:jc w:val="center"/>
        <w:rPr>
          <w:b/>
          <w:sz w:val="20"/>
          <w:szCs w:val="20"/>
        </w:rPr>
      </w:pPr>
    </w:p>
    <w:p w14:paraId="4F2B8A2F" w14:textId="64EB335A" w:rsidR="00BF32A7" w:rsidRPr="00EE72D4" w:rsidRDefault="00CF7ED4" w:rsidP="002E1C09">
      <w:pPr>
        <w:spacing w:after="0" w:line="240" w:lineRule="auto"/>
        <w:jc w:val="center"/>
        <w:rPr>
          <w:b/>
          <w:sz w:val="24"/>
          <w:szCs w:val="24"/>
        </w:rPr>
      </w:pPr>
      <w:r w:rsidRPr="00EE72D4">
        <w:rPr>
          <w:b/>
          <w:sz w:val="24"/>
          <w:szCs w:val="24"/>
        </w:rPr>
        <w:t xml:space="preserve">OSHC SESSION HOURS </w:t>
      </w:r>
    </w:p>
    <w:tbl>
      <w:tblPr>
        <w:tblStyle w:val="MediumGrid1-Accent6"/>
        <w:tblW w:w="9639" w:type="dxa"/>
        <w:tblInd w:w="274" w:type="dxa"/>
        <w:tblLook w:val="04A0" w:firstRow="1" w:lastRow="0" w:firstColumn="1" w:lastColumn="0" w:noHBand="0" w:noVBand="1"/>
      </w:tblPr>
      <w:tblGrid>
        <w:gridCol w:w="3685"/>
        <w:gridCol w:w="2552"/>
        <w:gridCol w:w="3402"/>
      </w:tblGrid>
      <w:tr w:rsidR="00CF7ED4" w:rsidRPr="00F30D59" w14:paraId="6D4F4219" w14:textId="584896A8" w:rsidTr="0078603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685" w:type="dxa"/>
          </w:tcPr>
          <w:p w14:paraId="1DBC2DA7" w14:textId="3F629615" w:rsidR="00CF7ED4" w:rsidRPr="009B67A6" w:rsidRDefault="00CF7ED4" w:rsidP="00CF7ED4">
            <w:pPr>
              <w:jc w:val="center"/>
              <w:rPr>
                <w:b w:val="0"/>
                <w:bCs w:val="0"/>
                <w:sz w:val="24"/>
                <w:szCs w:val="24"/>
              </w:rPr>
            </w:pPr>
          </w:p>
        </w:tc>
        <w:tc>
          <w:tcPr>
            <w:tcW w:w="2552" w:type="dxa"/>
          </w:tcPr>
          <w:p w14:paraId="573026D9" w14:textId="3FAFCDBD" w:rsidR="00CF7ED4" w:rsidRPr="009B67A6" w:rsidRDefault="00CF7ED4" w:rsidP="00642DE6">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B67A6">
              <w:rPr>
                <w:b w:val="0"/>
                <w:bCs w:val="0"/>
                <w:sz w:val="24"/>
                <w:szCs w:val="24"/>
              </w:rPr>
              <w:t>Before School Hours</w:t>
            </w:r>
          </w:p>
        </w:tc>
        <w:tc>
          <w:tcPr>
            <w:tcW w:w="3402" w:type="dxa"/>
          </w:tcPr>
          <w:p w14:paraId="1502A695" w14:textId="1C4299D2" w:rsidR="00CF7ED4" w:rsidRPr="009B67A6" w:rsidRDefault="00CF7ED4" w:rsidP="00642DE6">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B67A6">
              <w:rPr>
                <w:b w:val="0"/>
                <w:bCs w:val="0"/>
                <w:sz w:val="24"/>
                <w:szCs w:val="24"/>
              </w:rPr>
              <w:t>After School Hours</w:t>
            </w:r>
          </w:p>
        </w:tc>
      </w:tr>
      <w:tr w:rsidR="00CF7ED4" w:rsidRPr="00C11005" w14:paraId="5E1DD87D" w14:textId="77777777" w:rsidTr="0078603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85" w:type="dxa"/>
          </w:tcPr>
          <w:p w14:paraId="1693AEC3" w14:textId="65681209" w:rsidR="00CF7ED4" w:rsidRPr="009B67A6" w:rsidRDefault="00CF7ED4" w:rsidP="00F53A73">
            <w:pPr>
              <w:rPr>
                <w:b w:val="0"/>
                <w:bCs w:val="0"/>
                <w:sz w:val="24"/>
                <w:szCs w:val="24"/>
              </w:rPr>
            </w:pPr>
            <w:r w:rsidRPr="009B67A6">
              <w:rPr>
                <w:b w:val="0"/>
                <w:bCs w:val="0"/>
                <w:sz w:val="24"/>
                <w:szCs w:val="24"/>
              </w:rPr>
              <w:t>Bayles Primary School</w:t>
            </w:r>
          </w:p>
        </w:tc>
        <w:tc>
          <w:tcPr>
            <w:tcW w:w="2552" w:type="dxa"/>
          </w:tcPr>
          <w:p w14:paraId="3AA41FD8" w14:textId="0B5E660A" w:rsidR="00CF7ED4" w:rsidRPr="009B67A6" w:rsidRDefault="00CF7ED4" w:rsidP="00F53A73">
            <w:pPr>
              <w:cnfStyle w:val="000000100000" w:firstRow="0" w:lastRow="0" w:firstColumn="0" w:lastColumn="0" w:oddVBand="0" w:evenVBand="0" w:oddHBand="1" w:evenHBand="0" w:firstRowFirstColumn="0" w:firstRowLastColumn="0" w:lastRowFirstColumn="0" w:lastRowLastColumn="0"/>
              <w:rPr>
                <w:sz w:val="24"/>
                <w:szCs w:val="24"/>
              </w:rPr>
            </w:pPr>
            <w:r w:rsidRPr="009B67A6">
              <w:rPr>
                <w:sz w:val="24"/>
                <w:szCs w:val="24"/>
              </w:rPr>
              <w:t>6:30am – 8:30am</w:t>
            </w:r>
          </w:p>
        </w:tc>
        <w:tc>
          <w:tcPr>
            <w:tcW w:w="3402" w:type="dxa"/>
          </w:tcPr>
          <w:p w14:paraId="4566735E" w14:textId="6E1F9B70" w:rsidR="00CF7ED4" w:rsidRPr="009B67A6" w:rsidRDefault="00CF7ED4" w:rsidP="00F53A73">
            <w:pPr>
              <w:cnfStyle w:val="000000100000" w:firstRow="0" w:lastRow="0" w:firstColumn="0" w:lastColumn="0" w:oddVBand="0" w:evenVBand="0" w:oddHBand="1" w:evenHBand="0" w:firstRowFirstColumn="0" w:firstRowLastColumn="0" w:lastRowFirstColumn="0" w:lastRowLastColumn="0"/>
              <w:rPr>
                <w:sz w:val="24"/>
                <w:szCs w:val="24"/>
              </w:rPr>
            </w:pPr>
            <w:r w:rsidRPr="009B67A6">
              <w:rPr>
                <w:sz w:val="24"/>
                <w:szCs w:val="24"/>
              </w:rPr>
              <w:t>15:30pm – 18:30pm</w:t>
            </w:r>
          </w:p>
        </w:tc>
      </w:tr>
      <w:tr w:rsidR="00CF7ED4" w:rsidRPr="0047197B" w14:paraId="4FF1A4FF" w14:textId="53B8A56E" w:rsidTr="00786033">
        <w:trPr>
          <w:trHeight w:val="271"/>
        </w:trPr>
        <w:tc>
          <w:tcPr>
            <w:cnfStyle w:val="001000000000" w:firstRow="0" w:lastRow="0" w:firstColumn="1" w:lastColumn="0" w:oddVBand="0" w:evenVBand="0" w:oddHBand="0" w:evenHBand="0" w:firstRowFirstColumn="0" w:firstRowLastColumn="0" w:lastRowFirstColumn="0" w:lastRowLastColumn="0"/>
            <w:tcW w:w="3685" w:type="dxa"/>
          </w:tcPr>
          <w:p w14:paraId="2C2196CE" w14:textId="4C865B5B" w:rsidR="00CF7ED4" w:rsidRPr="009B67A6" w:rsidRDefault="00786033" w:rsidP="00F53A73">
            <w:pPr>
              <w:rPr>
                <w:b w:val="0"/>
                <w:bCs w:val="0"/>
                <w:sz w:val="24"/>
                <w:szCs w:val="24"/>
              </w:rPr>
            </w:pPr>
            <w:r w:rsidRPr="009B67A6">
              <w:rPr>
                <w:b w:val="0"/>
                <w:bCs w:val="0"/>
                <w:sz w:val="24"/>
                <w:szCs w:val="24"/>
              </w:rPr>
              <w:t xml:space="preserve">Lang </w:t>
            </w:r>
            <w:proofErr w:type="spellStart"/>
            <w:r w:rsidRPr="009B67A6">
              <w:rPr>
                <w:b w:val="0"/>
                <w:bCs w:val="0"/>
                <w:sz w:val="24"/>
                <w:szCs w:val="24"/>
              </w:rPr>
              <w:t>Lang</w:t>
            </w:r>
            <w:proofErr w:type="spellEnd"/>
            <w:r w:rsidRPr="009B67A6">
              <w:rPr>
                <w:b w:val="0"/>
                <w:bCs w:val="0"/>
                <w:sz w:val="24"/>
                <w:szCs w:val="24"/>
              </w:rPr>
              <w:t xml:space="preserve"> P</w:t>
            </w:r>
            <w:r w:rsidR="00CF7ED4" w:rsidRPr="009B67A6">
              <w:rPr>
                <w:b w:val="0"/>
                <w:bCs w:val="0"/>
                <w:sz w:val="24"/>
                <w:szCs w:val="24"/>
              </w:rPr>
              <w:t xml:space="preserve">rimary School </w:t>
            </w:r>
          </w:p>
        </w:tc>
        <w:tc>
          <w:tcPr>
            <w:tcW w:w="2552" w:type="dxa"/>
          </w:tcPr>
          <w:p w14:paraId="1FA31F3A" w14:textId="04C7122B" w:rsidR="00CF7ED4" w:rsidRPr="009B67A6" w:rsidRDefault="00CF7ED4" w:rsidP="00362CC6">
            <w:pPr>
              <w:cnfStyle w:val="000000000000" w:firstRow="0" w:lastRow="0" w:firstColumn="0" w:lastColumn="0" w:oddVBand="0" w:evenVBand="0" w:oddHBand="0" w:evenHBand="0" w:firstRowFirstColumn="0" w:firstRowLastColumn="0" w:lastRowFirstColumn="0" w:lastRowLastColumn="0"/>
              <w:rPr>
                <w:sz w:val="24"/>
                <w:szCs w:val="24"/>
              </w:rPr>
            </w:pPr>
            <w:r w:rsidRPr="009B67A6">
              <w:rPr>
                <w:sz w:val="24"/>
                <w:szCs w:val="24"/>
              </w:rPr>
              <w:t xml:space="preserve">6:30am – </w:t>
            </w:r>
            <w:r w:rsidR="00724AEF">
              <w:rPr>
                <w:sz w:val="24"/>
                <w:szCs w:val="24"/>
              </w:rPr>
              <w:t>8</w:t>
            </w:r>
            <w:r w:rsidRPr="009B67A6">
              <w:rPr>
                <w:sz w:val="24"/>
                <w:szCs w:val="24"/>
              </w:rPr>
              <w:t>:</w:t>
            </w:r>
            <w:r w:rsidR="00724AEF">
              <w:rPr>
                <w:sz w:val="24"/>
                <w:szCs w:val="24"/>
              </w:rPr>
              <w:t>3</w:t>
            </w:r>
            <w:r w:rsidRPr="009B67A6">
              <w:rPr>
                <w:sz w:val="24"/>
                <w:szCs w:val="24"/>
              </w:rPr>
              <w:t>0am</w:t>
            </w:r>
            <w:r w:rsidR="003032BC" w:rsidRPr="009B67A6">
              <w:rPr>
                <w:sz w:val="24"/>
                <w:szCs w:val="24"/>
              </w:rPr>
              <w:t xml:space="preserve"> </w:t>
            </w:r>
          </w:p>
        </w:tc>
        <w:tc>
          <w:tcPr>
            <w:tcW w:w="3402" w:type="dxa"/>
          </w:tcPr>
          <w:p w14:paraId="70069321" w14:textId="4E5835DB" w:rsidR="00CF7ED4" w:rsidRPr="009B67A6" w:rsidRDefault="003032BC" w:rsidP="00F53A73">
            <w:pPr>
              <w:cnfStyle w:val="000000000000" w:firstRow="0" w:lastRow="0" w:firstColumn="0" w:lastColumn="0" w:oddVBand="0" w:evenVBand="0" w:oddHBand="0" w:evenHBand="0" w:firstRowFirstColumn="0" w:firstRowLastColumn="0" w:lastRowFirstColumn="0" w:lastRowLastColumn="0"/>
              <w:rPr>
                <w:sz w:val="24"/>
                <w:szCs w:val="24"/>
              </w:rPr>
            </w:pPr>
            <w:r w:rsidRPr="009B67A6">
              <w:rPr>
                <w:sz w:val="24"/>
                <w:szCs w:val="24"/>
              </w:rPr>
              <w:t xml:space="preserve">15:30pm – 18:30pm </w:t>
            </w:r>
          </w:p>
        </w:tc>
      </w:tr>
      <w:tr w:rsidR="00CF7ED4" w:rsidRPr="008D67C0" w14:paraId="690C3A70" w14:textId="7A7DBE26" w:rsidTr="0078603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685" w:type="dxa"/>
          </w:tcPr>
          <w:p w14:paraId="0453BBEF" w14:textId="5E405481" w:rsidR="00CF7ED4" w:rsidRPr="009B67A6" w:rsidRDefault="00CF7ED4" w:rsidP="00F53A73">
            <w:pPr>
              <w:rPr>
                <w:b w:val="0"/>
                <w:bCs w:val="0"/>
                <w:sz w:val="24"/>
                <w:szCs w:val="24"/>
              </w:rPr>
            </w:pPr>
            <w:r w:rsidRPr="009B67A6">
              <w:rPr>
                <w:b w:val="0"/>
                <w:bCs w:val="0"/>
                <w:sz w:val="24"/>
                <w:szCs w:val="24"/>
              </w:rPr>
              <w:t xml:space="preserve">St John </w:t>
            </w:r>
            <w:r w:rsidR="00786033" w:rsidRPr="009B67A6">
              <w:rPr>
                <w:b w:val="0"/>
                <w:bCs w:val="0"/>
                <w:sz w:val="24"/>
                <w:szCs w:val="24"/>
              </w:rPr>
              <w:t xml:space="preserve">The </w:t>
            </w:r>
            <w:r w:rsidRPr="009B67A6">
              <w:rPr>
                <w:b w:val="0"/>
                <w:bCs w:val="0"/>
                <w:sz w:val="24"/>
                <w:szCs w:val="24"/>
              </w:rPr>
              <w:t xml:space="preserve">Baptist </w:t>
            </w:r>
            <w:r w:rsidR="00786033" w:rsidRPr="009B67A6">
              <w:rPr>
                <w:b w:val="0"/>
                <w:bCs w:val="0"/>
                <w:sz w:val="24"/>
                <w:szCs w:val="24"/>
              </w:rPr>
              <w:t>Primary School</w:t>
            </w:r>
          </w:p>
        </w:tc>
        <w:tc>
          <w:tcPr>
            <w:tcW w:w="2552" w:type="dxa"/>
          </w:tcPr>
          <w:p w14:paraId="1B5D6584" w14:textId="0F71D977" w:rsidR="00CF7ED4" w:rsidRPr="009B67A6" w:rsidRDefault="00CF7ED4" w:rsidP="00C315AE">
            <w:pPr>
              <w:cnfStyle w:val="000000100000" w:firstRow="0" w:lastRow="0" w:firstColumn="0" w:lastColumn="0" w:oddVBand="0" w:evenVBand="0" w:oddHBand="1" w:evenHBand="0" w:firstRowFirstColumn="0" w:firstRowLastColumn="0" w:lastRowFirstColumn="0" w:lastRowLastColumn="0"/>
              <w:rPr>
                <w:sz w:val="24"/>
                <w:szCs w:val="24"/>
              </w:rPr>
            </w:pPr>
            <w:r w:rsidRPr="009B67A6">
              <w:rPr>
                <w:sz w:val="24"/>
                <w:szCs w:val="24"/>
              </w:rPr>
              <w:t xml:space="preserve">6:30am – </w:t>
            </w:r>
            <w:r w:rsidR="00362CC6" w:rsidRPr="009B67A6">
              <w:rPr>
                <w:sz w:val="24"/>
                <w:szCs w:val="24"/>
              </w:rPr>
              <w:t>8:</w:t>
            </w:r>
            <w:r w:rsidR="00C315AE" w:rsidRPr="009B67A6">
              <w:rPr>
                <w:sz w:val="24"/>
                <w:szCs w:val="24"/>
              </w:rPr>
              <w:t>3</w:t>
            </w:r>
            <w:r w:rsidR="00362CC6" w:rsidRPr="009B67A6">
              <w:rPr>
                <w:sz w:val="24"/>
                <w:szCs w:val="24"/>
              </w:rPr>
              <w:t>0</w:t>
            </w:r>
            <w:r w:rsidRPr="009B67A6">
              <w:rPr>
                <w:sz w:val="24"/>
                <w:szCs w:val="24"/>
              </w:rPr>
              <w:t>am</w:t>
            </w:r>
          </w:p>
        </w:tc>
        <w:tc>
          <w:tcPr>
            <w:tcW w:w="3402" w:type="dxa"/>
          </w:tcPr>
          <w:p w14:paraId="145E3F58" w14:textId="5BAED310" w:rsidR="00CF7ED4" w:rsidRPr="009B67A6" w:rsidRDefault="00CF7ED4" w:rsidP="00786033">
            <w:pPr>
              <w:cnfStyle w:val="000000100000" w:firstRow="0" w:lastRow="0" w:firstColumn="0" w:lastColumn="0" w:oddVBand="0" w:evenVBand="0" w:oddHBand="1" w:evenHBand="0" w:firstRowFirstColumn="0" w:firstRowLastColumn="0" w:lastRowFirstColumn="0" w:lastRowLastColumn="0"/>
              <w:rPr>
                <w:sz w:val="24"/>
                <w:szCs w:val="24"/>
              </w:rPr>
            </w:pPr>
            <w:r w:rsidRPr="009B67A6">
              <w:rPr>
                <w:sz w:val="24"/>
                <w:szCs w:val="24"/>
              </w:rPr>
              <w:t>15:</w:t>
            </w:r>
            <w:r w:rsidR="00362CC6" w:rsidRPr="009B67A6">
              <w:rPr>
                <w:sz w:val="24"/>
                <w:szCs w:val="24"/>
              </w:rPr>
              <w:t>1</w:t>
            </w:r>
            <w:r w:rsidRPr="009B67A6">
              <w:rPr>
                <w:sz w:val="24"/>
                <w:szCs w:val="24"/>
              </w:rPr>
              <w:t xml:space="preserve">0pm – 18:30pm </w:t>
            </w:r>
            <w:r w:rsidR="00786033" w:rsidRPr="009B67A6">
              <w:rPr>
                <w:sz w:val="24"/>
                <w:szCs w:val="24"/>
              </w:rPr>
              <w:t xml:space="preserve"> </w:t>
            </w:r>
          </w:p>
        </w:tc>
      </w:tr>
      <w:tr w:rsidR="00DA0250" w:rsidRPr="008D67C0" w14:paraId="29503B9F" w14:textId="77777777" w:rsidTr="00786033">
        <w:trPr>
          <w:trHeight w:val="379"/>
        </w:trPr>
        <w:tc>
          <w:tcPr>
            <w:cnfStyle w:val="001000000000" w:firstRow="0" w:lastRow="0" w:firstColumn="1" w:lastColumn="0" w:oddVBand="0" w:evenVBand="0" w:oddHBand="0" w:evenHBand="0" w:firstRowFirstColumn="0" w:firstRowLastColumn="0" w:lastRowFirstColumn="0" w:lastRowLastColumn="0"/>
            <w:tcW w:w="3685" w:type="dxa"/>
          </w:tcPr>
          <w:p w14:paraId="7FE785C0" w14:textId="68390570" w:rsidR="00DA0250" w:rsidRPr="009B67A6" w:rsidRDefault="00DA0250" w:rsidP="00F53A73">
            <w:pPr>
              <w:rPr>
                <w:b w:val="0"/>
                <w:bCs w:val="0"/>
                <w:sz w:val="24"/>
                <w:szCs w:val="24"/>
              </w:rPr>
            </w:pPr>
            <w:r w:rsidRPr="009B67A6">
              <w:rPr>
                <w:b w:val="0"/>
                <w:bCs w:val="0"/>
                <w:sz w:val="24"/>
                <w:szCs w:val="24"/>
              </w:rPr>
              <w:t>Drouin South Primary School</w:t>
            </w:r>
          </w:p>
        </w:tc>
        <w:tc>
          <w:tcPr>
            <w:tcW w:w="2552" w:type="dxa"/>
          </w:tcPr>
          <w:p w14:paraId="70031B98" w14:textId="67A56F0E" w:rsidR="00DA0250" w:rsidRPr="009B67A6" w:rsidRDefault="00DA0250" w:rsidP="00C315AE">
            <w:pPr>
              <w:cnfStyle w:val="000000000000" w:firstRow="0" w:lastRow="0" w:firstColumn="0" w:lastColumn="0" w:oddVBand="0" w:evenVBand="0" w:oddHBand="0" w:evenHBand="0" w:firstRowFirstColumn="0" w:firstRowLastColumn="0" w:lastRowFirstColumn="0" w:lastRowLastColumn="0"/>
              <w:rPr>
                <w:sz w:val="24"/>
                <w:szCs w:val="24"/>
              </w:rPr>
            </w:pPr>
            <w:r w:rsidRPr="009B67A6">
              <w:rPr>
                <w:sz w:val="24"/>
                <w:szCs w:val="24"/>
              </w:rPr>
              <w:t xml:space="preserve">6:30am – </w:t>
            </w:r>
            <w:r w:rsidR="00E6229A">
              <w:rPr>
                <w:sz w:val="24"/>
                <w:szCs w:val="24"/>
              </w:rPr>
              <w:t>8:45</w:t>
            </w:r>
            <w:r w:rsidRPr="009B67A6">
              <w:rPr>
                <w:sz w:val="24"/>
                <w:szCs w:val="24"/>
              </w:rPr>
              <w:t>am</w:t>
            </w:r>
          </w:p>
        </w:tc>
        <w:tc>
          <w:tcPr>
            <w:tcW w:w="3402" w:type="dxa"/>
          </w:tcPr>
          <w:p w14:paraId="4246985F" w14:textId="1F586F7A" w:rsidR="00DA0250" w:rsidRPr="009B67A6" w:rsidRDefault="00DA0250" w:rsidP="00786033">
            <w:pPr>
              <w:cnfStyle w:val="000000000000" w:firstRow="0" w:lastRow="0" w:firstColumn="0" w:lastColumn="0" w:oddVBand="0" w:evenVBand="0" w:oddHBand="0" w:evenHBand="0" w:firstRowFirstColumn="0" w:firstRowLastColumn="0" w:lastRowFirstColumn="0" w:lastRowLastColumn="0"/>
              <w:rPr>
                <w:sz w:val="24"/>
                <w:szCs w:val="24"/>
              </w:rPr>
            </w:pPr>
            <w:r w:rsidRPr="009B67A6">
              <w:rPr>
                <w:sz w:val="24"/>
                <w:szCs w:val="24"/>
              </w:rPr>
              <w:t>15:</w:t>
            </w:r>
            <w:r w:rsidR="00C072C5" w:rsidRPr="009B67A6">
              <w:rPr>
                <w:sz w:val="24"/>
                <w:szCs w:val="24"/>
              </w:rPr>
              <w:t>30</w:t>
            </w:r>
            <w:r w:rsidRPr="009B67A6">
              <w:rPr>
                <w:sz w:val="24"/>
                <w:szCs w:val="24"/>
              </w:rPr>
              <w:t xml:space="preserve">pm – 18:30pm </w:t>
            </w:r>
          </w:p>
        </w:tc>
      </w:tr>
    </w:tbl>
    <w:p w14:paraId="546110E1" w14:textId="0E56CF48" w:rsidR="00695C48" w:rsidRPr="00786033" w:rsidRDefault="00BF32A7" w:rsidP="00695C48">
      <w:pPr>
        <w:spacing w:after="0" w:line="240" w:lineRule="auto"/>
        <w:rPr>
          <w:b/>
          <w:sz w:val="20"/>
          <w:szCs w:val="20"/>
        </w:rPr>
      </w:pPr>
      <w:r w:rsidRPr="00786033">
        <w:rPr>
          <w:b/>
          <w:sz w:val="20"/>
          <w:szCs w:val="20"/>
        </w:rPr>
        <w:t>Ea</w:t>
      </w:r>
      <w:r w:rsidR="00695C48" w:rsidRPr="00786033">
        <w:rPr>
          <w:b/>
          <w:sz w:val="20"/>
          <w:szCs w:val="20"/>
        </w:rPr>
        <w:t xml:space="preserve">rly school closures (i.e. last day of school) which require extended OSHC hours </w:t>
      </w:r>
      <w:r w:rsidR="00724AEF" w:rsidRPr="00786033">
        <w:rPr>
          <w:b/>
          <w:sz w:val="20"/>
          <w:szCs w:val="20"/>
        </w:rPr>
        <w:t>will be</w:t>
      </w:r>
      <w:r w:rsidR="00695C48" w:rsidRPr="00786033">
        <w:rPr>
          <w:b/>
          <w:sz w:val="20"/>
          <w:szCs w:val="20"/>
        </w:rPr>
        <w:t xml:space="preserve"> charged at an additional $1</w:t>
      </w:r>
      <w:r w:rsidR="00724AEF">
        <w:rPr>
          <w:b/>
          <w:sz w:val="20"/>
          <w:szCs w:val="20"/>
        </w:rPr>
        <w:t>3</w:t>
      </w:r>
      <w:r w:rsidR="00692A52" w:rsidRPr="00786033">
        <w:rPr>
          <w:b/>
          <w:sz w:val="20"/>
          <w:szCs w:val="20"/>
        </w:rPr>
        <w:t>.</w:t>
      </w:r>
      <w:r w:rsidR="00724AEF">
        <w:rPr>
          <w:b/>
          <w:sz w:val="20"/>
          <w:szCs w:val="20"/>
        </w:rPr>
        <w:t>35</w:t>
      </w:r>
      <w:r w:rsidR="00695C48" w:rsidRPr="00786033">
        <w:rPr>
          <w:b/>
          <w:sz w:val="20"/>
          <w:szCs w:val="20"/>
        </w:rPr>
        <w:t xml:space="preserve"> per hour for permanent bookings or $</w:t>
      </w:r>
      <w:r w:rsidR="00724AEF">
        <w:rPr>
          <w:b/>
          <w:sz w:val="20"/>
          <w:szCs w:val="20"/>
        </w:rPr>
        <w:t>15.16</w:t>
      </w:r>
      <w:r w:rsidR="00695C48" w:rsidRPr="00786033">
        <w:rPr>
          <w:b/>
          <w:sz w:val="20"/>
          <w:szCs w:val="20"/>
        </w:rPr>
        <w:t xml:space="preserve"> per hour for casual bookings.  </w:t>
      </w:r>
    </w:p>
    <w:p w14:paraId="2AD15F7B" w14:textId="77777777" w:rsidR="008D67C0" w:rsidRPr="00786033" w:rsidRDefault="008D67C0" w:rsidP="00C97036">
      <w:pPr>
        <w:spacing w:after="0" w:line="240" w:lineRule="auto"/>
        <w:rPr>
          <w:b/>
          <w:sz w:val="20"/>
          <w:szCs w:val="20"/>
        </w:rPr>
      </w:pPr>
    </w:p>
    <w:p w14:paraId="6D297AED" w14:textId="77777777" w:rsidR="002D0FAD" w:rsidRPr="002D0FAD" w:rsidRDefault="002D0FAD" w:rsidP="002D0FAD">
      <w:pPr>
        <w:pStyle w:val="ListParagraph"/>
        <w:numPr>
          <w:ilvl w:val="0"/>
          <w:numId w:val="2"/>
        </w:numPr>
        <w:spacing w:after="0" w:line="240" w:lineRule="auto"/>
        <w:rPr>
          <w:b/>
          <w:color w:val="000000" w:themeColor="text1"/>
          <w:sz w:val="20"/>
          <w:szCs w:val="20"/>
        </w:rPr>
      </w:pPr>
      <w:r w:rsidRPr="002D0FAD">
        <w:rPr>
          <w:b/>
          <w:color w:val="000000" w:themeColor="text1"/>
          <w:sz w:val="20"/>
          <w:szCs w:val="20"/>
        </w:rPr>
        <w:t>Full fees are payable at each billing period if CCS has not been confirmed. If full payment is not received, care will be suspended until payment is made. For more information check Fee Policy.</w:t>
      </w:r>
    </w:p>
    <w:p w14:paraId="2AFCD924" w14:textId="77777777" w:rsidR="00954C31" w:rsidRPr="00786033" w:rsidRDefault="0032213C" w:rsidP="008D67C0">
      <w:pPr>
        <w:pStyle w:val="ListParagraph"/>
        <w:numPr>
          <w:ilvl w:val="0"/>
          <w:numId w:val="2"/>
        </w:numPr>
        <w:spacing w:after="0" w:line="240" w:lineRule="auto"/>
        <w:rPr>
          <w:b/>
          <w:color w:val="000000" w:themeColor="text1"/>
          <w:sz w:val="20"/>
          <w:szCs w:val="20"/>
        </w:rPr>
      </w:pPr>
      <w:r w:rsidRPr="00786033">
        <w:rPr>
          <w:b/>
          <w:color w:val="000000" w:themeColor="text1"/>
          <w:sz w:val="20"/>
          <w:szCs w:val="20"/>
        </w:rPr>
        <w:t xml:space="preserve">7 Days’ notice is required </w:t>
      </w:r>
      <w:r w:rsidR="00BC4DD1" w:rsidRPr="00786033">
        <w:rPr>
          <w:b/>
          <w:color w:val="000000" w:themeColor="text1"/>
          <w:sz w:val="20"/>
          <w:szCs w:val="20"/>
        </w:rPr>
        <w:t>to change permanent booked session/s</w:t>
      </w:r>
      <w:r w:rsidR="00954C31" w:rsidRPr="00786033">
        <w:rPr>
          <w:b/>
          <w:color w:val="000000" w:themeColor="text1"/>
          <w:sz w:val="20"/>
          <w:szCs w:val="20"/>
        </w:rPr>
        <w:t>.</w:t>
      </w:r>
      <w:r w:rsidR="00BC4DD1" w:rsidRPr="00786033">
        <w:rPr>
          <w:b/>
          <w:color w:val="000000" w:themeColor="text1"/>
          <w:sz w:val="20"/>
          <w:szCs w:val="20"/>
        </w:rPr>
        <w:t xml:space="preserve"> </w:t>
      </w:r>
    </w:p>
    <w:p w14:paraId="4122FDD0" w14:textId="77777777" w:rsidR="00F24D4A" w:rsidRPr="00786033" w:rsidRDefault="00954C31" w:rsidP="008D67C0">
      <w:pPr>
        <w:pStyle w:val="ListParagraph"/>
        <w:numPr>
          <w:ilvl w:val="0"/>
          <w:numId w:val="2"/>
        </w:numPr>
        <w:spacing w:after="0" w:line="240" w:lineRule="auto"/>
        <w:rPr>
          <w:b/>
          <w:color w:val="000000" w:themeColor="text1"/>
          <w:sz w:val="20"/>
          <w:szCs w:val="20"/>
        </w:rPr>
      </w:pPr>
      <w:r w:rsidRPr="00786033">
        <w:rPr>
          <w:b/>
          <w:color w:val="000000" w:themeColor="text1"/>
          <w:sz w:val="20"/>
          <w:szCs w:val="20"/>
        </w:rPr>
        <w:t>14 Days’ notice f</w:t>
      </w:r>
      <w:r w:rsidR="00BC4DD1" w:rsidRPr="00786033">
        <w:rPr>
          <w:b/>
          <w:color w:val="000000" w:themeColor="text1"/>
          <w:sz w:val="20"/>
          <w:szCs w:val="20"/>
        </w:rPr>
        <w:t>or cancellation of care.</w:t>
      </w:r>
    </w:p>
    <w:p w14:paraId="766FF631" w14:textId="77777777" w:rsidR="00F24D4A" w:rsidRPr="00786033" w:rsidRDefault="00BC4DD1" w:rsidP="008D67C0">
      <w:pPr>
        <w:pStyle w:val="ListParagraph"/>
        <w:numPr>
          <w:ilvl w:val="0"/>
          <w:numId w:val="2"/>
        </w:numPr>
        <w:spacing w:after="0" w:line="240" w:lineRule="auto"/>
        <w:rPr>
          <w:b/>
          <w:color w:val="000000" w:themeColor="text1"/>
          <w:sz w:val="20"/>
          <w:szCs w:val="20"/>
        </w:rPr>
      </w:pPr>
      <w:r w:rsidRPr="00786033">
        <w:rPr>
          <w:b/>
          <w:color w:val="000000" w:themeColor="text1"/>
          <w:sz w:val="20"/>
          <w:szCs w:val="20"/>
        </w:rPr>
        <w:t xml:space="preserve">Casual bookings require </w:t>
      </w:r>
      <w:r w:rsidR="0032213C" w:rsidRPr="00786033">
        <w:rPr>
          <w:b/>
          <w:color w:val="000000" w:themeColor="text1"/>
          <w:sz w:val="20"/>
          <w:szCs w:val="20"/>
        </w:rPr>
        <w:t xml:space="preserve">24 hours’ notice </w:t>
      </w:r>
      <w:r w:rsidRPr="00786033">
        <w:rPr>
          <w:b/>
          <w:color w:val="000000" w:themeColor="text1"/>
          <w:sz w:val="20"/>
          <w:szCs w:val="20"/>
        </w:rPr>
        <w:t>of cancellation, or usual fee</w:t>
      </w:r>
      <w:r w:rsidR="00A46C02" w:rsidRPr="00786033">
        <w:rPr>
          <w:b/>
          <w:color w:val="000000" w:themeColor="text1"/>
          <w:sz w:val="20"/>
          <w:szCs w:val="20"/>
        </w:rPr>
        <w:t>s</w:t>
      </w:r>
      <w:r w:rsidRPr="00786033">
        <w:rPr>
          <w:b/>
          <w:color w:val="000000" w:themeColor="text1"/>
          <w:sz w:val="20"/>
          <w:szCs w:val="20"/>
        </w:rPr>
        <w:t xml:space="preserve"> will apply.</w:t>
      </w:r>
    </w:p>
    <w:p w14:paraId="4044A9A4" w14:textId="601286AF" w:rsidR="00BC4DD1" w:rsidRPr="00786033" w:rsidRDefault="0010525E" w:rsidP="008D67C0">
      <w:pPr>
        <w:pStyle w:val="ListParagraph"/>
        <w:numPr>
          <w:ilvl w:val="0"/>
          <w:numId w:val="2"/>
        </w:numPr>
        <w:spacing w:after="0" w:line="240" w:lineRule="auto"/>
        <w:rPr>
          <w:b/>
          <w:bCs/>
          <w:color w:val="000000" w:themeColor="text1"/>
          <w:sz w:val="20"/>
          <w:szCs w:val="20"/>
          <w:lang w:eastAsia="en-AU"/>
        </w:rPr>
      </w:pPr>
      <w:r>
        <w:rPr>
          <w:b/>
          <w:bCs/>
          <w:color w:val="000000" w:themeColor="text1"/>
          <w:sz w:val="20"/>
          <w:szCs w:val="20"/>
          <w:lang w:eastAsia="en-AU"/>
        </w:rPr>
        <w:t>P</w:t>
      </w:r>
      <w:r w:rsidR="00A46C02" w:rsidRPr="00786033">
        <w:rPr>
          <w:b/>
          <w:bCs/>
          <w:color w:val="000000" w:themeColor="text1"/>
          <w:sz w:val="20"/>
          <w:szCs w:val="20"/>
          <w:lang w:eastAsia="en-AU"/>
        </w:rPr>
        <w:t xml:space="preserve">ublic holidays that fall during school terms </w:t>
      </w:r>
      <w:r w:rsidR="00985B52" w:rsidRPr="00786033">
        <w:rPr>
          <w:b/>
          <w:bCs/>
          <w:color w:val="000000" w:themeColor="text1"/>
          <w:sz w:val="20"/>
          <w:szCs w:val="20"/>
          <w:lang w:eastAsia="en-AU"/>
        </w:rPr>
        <w:t>will be charged;</w:t>
      </w:r>
      <w:r w:rsidR="00A46C02" w:rsidRPr="00786033">
        <w:rPr>
          <w:b/>
          <w:bCs/>
          <w:color w:val="000000" w:themeColor="text1"/>
          <w:sz w:val="20"/>
          <w:szCs w:val="20"/>
          <w:lang w:eastAsia="en-AU"/>
        </w:rPr>
        <w:t xml:space="preserve"> usual fees will </w:t>
      </w:r>
      <w:r w:rsidR="00985B52" w:rsidRPr="00786033">
        <w:rPr>
          <w:b/>
          <w:bCs/>
          <w:color w:val="000000" w:themeColor="text1"/>
          <w:sz w:val="20"/>
          <w:szCs w:val="20"/>
          <w:lang w:eastAsia="en-AU"/>
        </w:rPr>
        <w:t>apply.</w:t>
      </w:r>
    </w:p>
    <w:p w14:paraId="43FCE3AE" w14:textId="77777777" w:rsidR="002D0FAD" w:rsidRDefault="008D67C0" w:rsidP="002D0FAD">
      <w:pPr>
        <w:pStyle w:val="ListParagraph"/>
        <w:numPr>
          <w:ilvl w:val="0"/>
          <w:numId w:val="2"/>
        </w:numPr>
        <w:spacing w:after="0" w:line="240" w:lineRule="auto"/>
        <w:rPr>
          <w:b/>
          <w:sz w:val="20"/>
          <w:szCs w:val="20"/>
        </w:rPr>
      </w:pPr>
      <w:r w:rsidRPr="00786033">
        <w:rPr>
          <w:b/>
          <w:bCs/>
          <w:color w:val="000000" w:themeColor="text1"/>
          <w:sz w:val="20"/>
          <w:szCs w:val="20"/>
          <w:lang w:eastAsia="en-AU"/>
        </w:rPr>
        <w:t xml:space="preserve">In </w:t>
      </w:r>
      <w:r w:rsidR="00F21C98" w:rsidRPr="00786033">
        <w:rPr>
          <w:b/>
          <w:bCs/>
          <w:color w:val="000000" w:themeColor="text1"/>
          <w:sz w:val="20"/>
          <w:szCs w:val="20"/>
          <w:lang w:eastAsia="en-AU"/>
        </w:rPr>
        <w:t xml:space="preserve">accordance with CCS guidelines, </w:t>
      </w:r>
      <w:r w:rsidR="009212FA">
        <w:rPr>
          <w:b/>
          <w:bCs/>
          <w:color w:val="000000" w:themeColor="text1"/>
          <w:sz w:val="20"/>
          <w:szCs w:val="20"/>
          <w:lang w:eastAsia="en-AU"/>
        </w:rPr>
        <w:t xml:space="preserve">if </w:t>
      </w:r>
      <w:r w:rsidR="00F21C98" w:rsidRPr="00786033">
        <w:rPr>
          <w:b/>
          <w:bCs/>
          <w:color w:val="000000" w:themeColor="text1"/>
          <w:sz w:val="20"/>
          <w:szCs w:val="20"/>
          <w:lang w:eastAsia="en-AU"/>
        </w:rPr>
        <w:t>c</w:t>
      </w:r>
      <w:r w:rsidR="00A46C02" w:rsidRPr="00786033">
        <w:rPr>
          <w:b/>
          <w:bCs/>
          <w:color w:val="000000" w:themeColor="text1"/>
          <w:sz w:val="20"/>
          <w:szCs w:val="20"/>
          <w:lang w:eastAsia="en-AU"/>
        </w:rPr>
        <w:t xml:space="preserve">hildren </w:t>
      </w:r>
      <w:r w:rsidR="008A1193" w:rsidRPr="00786033">
        <w:rPr>
          <w:b/>
          <w:bCs/>
          <w:color w:val="000000" w:themeColor="text1"/>
          <w:sz w:val="20"/>
          <w:szCs w:val="20"/>
          <w:lang w:eastAsia="en-AU"/>
        </w:rPr>
        <w:t>ceas</w:t>
      </w:r>
      <w:r w:rsidR="009212FA">
        <w:rPr>
          <w:b/>
          <w:bCs/>
          <w:color w:val="000000" w:themeColor="text1"/>
          <w:sz w:val="20"/>
          <w:szCs w:val="20"/>
          <w:lang w:eastAsia="en-AU"/>
        </w:rPr>
        <w:t>e</w:t>
      </w:r>
      <w:r w:rsidR="00A46C02" w:rsidRPr="00786033">
        <w:rPr>
          <w:b/>
          <w:bCs/>
          <w:color w:val="000000" w:themeColor="text1"/>
          <w:sz w:val="20"/>
          <w:szCs w:val="20"/>
          <w:lang w:eastAsia="en-AU"/>
        </w:rPr>
        <w:t xml:space="preserve"> care on an absen</w:t>
      </w:r>
      <w:r w:rsidR="009212FA">
        <w:rPr>
          <w:b/>
          <w:bCs/>
          <w:color w:val="000000" w:themeColor="text1"/>
          <w:sz w:val="20"/>
          <w:szCs w:val="20"/>
          <w:lang w:eastAsia="en-AU"/>
        </w:rPr>
        <w:t>ce</w:t>
      </w:r>
      <w:r w:rsidR="00A46C02" w:rsidRPr="00786033">
        <w:rPr>
          <w:b/>
          <w:bCs/>
          <w:color w:val="000000" w:themeColor="text1"/>
          <w:sz w:val="20"/>
          <w:szCs w:val="20"/>
          <w:lang w:eastAsia="en-AU"/>
        </w:rPr>
        <w:t xml:space="preserve"> </w:t>
      </w:r>
      <w:r w:rsidR="009212FA">
        <w:rPr>
          <w:b/>
          <w:bCs/>
          <w:color w:val="000000" w:themeColor="text1"/>
          <w:sz w:val="20"/>
          <w:szCs w:val="20"/>
          <w:lang w:eastAsia="en-AU"/>
        </w:rPr>
        <w:t xml:space="preserve">CCS </w:t>
      </w:r>
      <w:r w:rsidR="00A46C02" w:rsidRPr="00786033">
        <w:rPr>
          <w:b/>
          <w:bCs/>
          <w:color w:val="000000" w:themeColor="text1"/>
          <w:sz w:val="20"/>
          <w:szCs w:val="20"/>
          <w:lang w:eastAsia="en-AU"/>
        </w:rPr>
        <w:t>will be</w:t>
      </w:r>
      <w:r w:rsidR="009212FA">
        <w:rPr>
          <w:b/>
          <w:bCs/>
          <w:color w:val="000000" w:themeColor="text1"/>
          <w:sz w:val="20"/>
          <w:szCs w:val="20"/>
          <w:lang w:eastAsia="en-AU"/>
        </w:rPr>
        <w:t xml:space="preserve"> revoked from the </w:t>
      </w:r>
      <w:r w:rsidR="00985B52">
        <w:rPr>
          <w:b/>
          <w:bCs/>
          <w:color w:val="000000" w:themeColor="text1"/>
          <w:sz w:val="20"/>
          <w:szCs w:val="20"/>
          <w:lang w:eastAsia="en-AU"/>
        </w:rPr>
        <w:t xml:space="preserve">last </w:t>
      </w:r>
      <w:r w:rsidR="00985B52" w:rsidRPr="00786033">
        <w:rPr>
          <w:b/>
          <w:bCs/>
          <w:color w:val="000000" w:themeColor="text1"/>
          <w:sz w:val="20"/>
          <w:szCs w:val="20"/>
          <w:lang w:eastAsia="en-AU"/>
        </w:rPr>
        <w:t>day</w:t>
      </w:r>
      <w:r w:rsidR="009212FA">
        <w:rPr>
          <w:b/>
          <w:bCs/>
          <w:color w:val="000000" w:themeColor="text1"/>
          <w:sz w:val="20"/>
          <w:szCs w:val="20"/>
          <w:lang w:eastAsia="en-AU"/>
        </w:rPr>
        <w:t xml:space="preserve"> of attendance</w:t>
      </w:r>
      <w:r w:rsidR="00A46C02" w:rsidRPr="00786033">
        <w:rPr>
          <w:b/>
          <w:bCs/>
          <w:color w:val="000000" w:themeColor="text1"/>
          <w:sz w:val="20"/>
          <w:szCs w:val="20"/>
          <w:lang w:eastAsia="en-AU"/>
        </w:rPr>
        <w:t>,</w:t>
      </w:r>
      <w:r w:rsidR="009212FA">
        <w:rPr>
          <w:b/>
          <w:bCs/>
          <w:color w:val="000000" w:themeColor="text1"/>
          <w:sz w:val="20"/>
          <w:szCs w:val="20"/>
          <w:lang w:eastAsia="en-AU"/>
        </w:rPr>
        <w:t xml:space="preserve"> this means</w:t>
      </w:r>
      <w:r w:rsidR="00A46C02" w:rsidRPr="00786033">
        <w:rPr>
          <w:b/>
          <w:bCs/>
          <w:color w:val="000000" w:themeColor="text1"/>
          <w:sz w:val="20"/>
          <w:szCs w:val="20"/>
          <w:lang w:eastAsia="en-AU"/>
        </w:rPr>
        <w:t xml:space="preserve"> no CCS will apply </w:t>
      </w:r>
      <w:r w:rsidR="00804A59" w:rsidRPr="00786033">
        <w:rPr>
          <w:b/>
          <w:bCs/>
          <w:color w:val="000000" w:themeColor="text1"/>
          <w:sz w:val="20"/>
          <w:szCs w:val="20"/>
          <w:lang w:eastAsia="en-AU"/>
        </w:rPr>
        <w:t xml:space="preserve">from </w:t>
      </w:r>
      <w:r w:rsidRPr="00786033">
        <w:rPr>
          <w:b/>
          <w:bCs/>
          <w:color w:val="000000" w:themeColor="text1"/>
          <w:sz w:val="20"/>
          <w:szCs w:val="20"/>
          <w:lang w:eastAsia="en-AU"/>
        </w:rPr>
        <w:t>the last actual attendance date</w:t>
      </w:r>
      <w:r w:rsidR="00804A59" w:rsidRPr="00786033">
        <w:rPr>
          <w:b/>
          <w:bCs/>
          <w:color w:val="000000" w:themeColor="text1"/>
          <w:sz w:val="20"/>
          <w:szCs w:val="20"/>
          <w:lang w:eastAsia="en-AU"/>
        </w:rPr>
        <w:t xml:space="preserve"> and families will be liable for any outstanding debt</w:t>
      </w:r>
      <w:r w:rsidRPr="008D67C0">
        <w:rPr>
          <w:b/>
          <w:bCs/>
          <w:color w:val="000000" w:themeColor="text1"/>
          <w:lang w:eastAsia="en-AU"/>
        </w:rPr>
        <w:t>.</w:t>
      </w:r>
      <w:r w:rsidR="002D0FAD" w:rsidRPr="002D0FAD">
        <w:rPr>
          <w:b/>
          <w:sz w:val="20"/>
          <w:szCs w:val="20"/>
        </w:rPr>
        <w:t xml:space="preserve"> </w:t>
      </w:r>
    </w:p>
    <w:p w14:paraId="7B6E822C" w14:textId="77777777" w:rsidR="002D0FAD" w:rsidRDefault="002D0FAD" w:rsidP="002D0FAD">
      <w:pPr>
        <w:spacing w:after="0" w:line="240" w:lineRule="auto"/>
        <w:rPr>
          <w:b/>
          <w:sz w:val="20"/>
          <w:szCs w:val="20"/>
        </w:rPr>
      </w:pPr>
    </w:p>
    <w:p w14:paraId="10E5B3F3" w14:textId="5CF3A203" w:rsidR="000E63D3" w:rsidRPr="00786033" w:rsidRDefault="00C11005" w:rsidP="000E63D3">
      <w:pPr>
        <w:spacing w:after="0" w:line="240" w:lineRule="auto"/>
        <w:rPr>
          <w:rFonts w:cs="Arial"/>
          <w:sz w:val="20"/>
          <w:szCs w:val="20"/>
        </w:rPr>
      </w:pPr>
      <w:r w:rsidRPr="00786033">
        <w:rPr>
          <w:sz w:val="20"/>
          <w:szCs w:val="20"/>
        </w:rPr>
        <w:t xml:space="preserve">In accordance with the family assistance law the primary relationship for the provision and payment of education and care within our </w:t>
      </w:r>
      <w:r w:rsidR="00C2103C" w:rsidRPr="00786033">
        <w:rPr>
          <w:sz w:val="20"/>
          <w:szCs w:val="20"/>
        </w:rPr>
        <w:t>OSHC</w:t>
      </w:r>
      <w:r w:rsidRPr="00786033">
        <w:rPr>
          <w:sz w:val="20"/>
          <w:szCs w:val="20"/>
        </w:rPr>
        <w:t xml:space="preserve"> is between Windermere, as the approved service provider, and families. </w:t>
      </w:r>
      <w:r w:rsidRPr="00786033">
        <w:rPr>
          <w:rFonts w:cs="Arial"/>
          <w:sz w:val="20"/>
          <w:szCs w:val="20"/>
        </w:rPr>
        <w:t xml:space="preserve">Families are required to sign up for </w:t>
      </w:r>
      <w:r w:rsidR="00311E2D" w:rsidRPr="00786033">
        <w:rPr>
          <w:rFonts w:cs="Arial"/>
          <w:sz w:val="20"/>
          <w:szCs w:val="20"/>
        </w:rPr>
        <w:t>IPAY</w:t>
      </w:r>
      <w:r w:rsidRPr="00786033">
        <w:rPr>
          <w:rFonts w:cs="Arial"/>
          <w:sz w:val="20"/>
          <w:szCs w:val="20"/>
        </w:rPr>
        <w:t xml:space="preserve"> where your </w:t>
      </w:r>
      <w:r w:rsidR="00E50EBC" w:rsidRPr="00786033">
        <w:rPr>
          <w:rFonts w:cs="Arial"/>
          <w:sz w:val="20"/>
          <w:szCs w:val="20"/>
        </w:rPr>
        <w:t>OSHC</w:t>
      </w:r>
      <w:r w:rsidRPr="00786033">
        <w:rPr>
          <w:rFonts w:cs="Arial"/>
          <w:sz w:val="20"/>
          <w:szCs w:val="20"/>
        </w:rPr>
        <w:t xml:space="preserve"> payments will be directly debited from your nominated bank account or credit card on a fortnightly basis. </w:t>
      </w:r>
      <w:r w:rsidR="00311E2D" w:rsidRPr="00786033">
        <w:rPr>
          <w:rFonts w:cs="Arial"/>
          <w:sz w:val="20"/>
          <w:szCs w:val="20"/>
        </w:rPr>
        <w:t>IPAY</w:t>
      </w:r>
      <w:r w:rsidRPr="00786033">
        <w:rPr>
          <w:rFonts w:cs="Arial"/>
          <w:sz w:val="20"/>
          <w:szCs w:val="20"/>
        </w:rPr>
        <w:t xml:space="preserve"> does include transaction costs which are as follows:</w:t>
      </w:r>
    </w:p>
    <w:p w14:paraId="57351D09" w14:textId="074DA2F7" w:rsidR="00311E2D" w:rsidRDefault="000E63D3" w:rsidP="004C1699">
      <w:pPr>
        <w:numPr>
          <w:ilvl w:val="0"/>
          <w:numId w:val="1"/>
        </w:numPr>
        <w:spacing w:after="0" w:line="240" w:lineRule="auto"/>
        <w:rPr>
          <w:rFonts w:cs="Arial"/>
          <w:sz w:val="24"/>
          <w:szCs w:val="24"/>
        </w:rPr>
      </w:pPr>
      <w:r w:rsidRPr="00786033">
        <w:rPr>
          <w:rFonts w:cs="Arial"/>
          <w:sz w:val="20"/>
          <w:szCs w:val="20"/>
        </w:rPr>
        <w:t>V</w:t>
      </w:r>
      <w:r w:rsidR="00311E2D" w:rsidRPr="00786033">
        <w:rPr>
          <w:rFonts w:cs="Arial"/>
          <w:sz w:val="20"/>
          <w:szCs w:val="20"/>
        </w:rPr>
        <w:t>isa/</w:t>
      </w:r>
      <w:r w:rsidR="00BC7D00" w:rsidRPr="00786033">
        <w:rPr>
          <w:rFonts w:cs="Arial"/>
          <w:sz w:val="20"/>
          <w:szCs w:val="20"/>
        </w:rPr>
        <w:t>MasterCard</w:t>
      </w:r>
      <w:r w:rsidR="00311E2D" w:rsidRPr="00786033">
        <w:rPr>
          <w:rFonts w:cs="Arial"/>
          <w:sz w:val="20"/>
          <w:szCs w:val="20"/>
        </w:rPr>
        <w:t xml:space="preserve"> </w:t>
      </w:r>
      <w:r w:rsidR="000857C9" w:rsidRPr="00786033">
        <w:rPr>
          <w:rFonts w:cs="Arial"/>
          <w:sz w:val="20"/>
          <w:szCs w:val="20"/>
        </w:rPr>
        <w:t xml:space="preserve">incurs a fee of </w:t>
      </w:r>
      <w:r w:rsidR="00AB5D31" w:rsidRPr="00786033">
        <w:rPr>
          <w:rFonts w:cs="Arial"/>
          <w:sz w:val="20"/>
          <w:szCs w:val="20"/>
        </w:rPr>
        <w:t>1.56</w:t>
      </w:r>
      <w:r w:rsidR="00C11005" w:rsidRPr="00786033">
        <w:rPr>
          <w:rFonts w:cs="Arial"/>
          <w:sz w:val="20"/>
          <w:szCs w:val="20"/>
        </w:rPr>
        <w:t xml:space="preserve">% of </w:t>
      </w:r>
      <w:r w:rsidR="00311E2D" w:rsidRPr="00786033">
        <w:rPr>
          <w:rFonts w:cs="Arial"/>
          <w:sz w:val="20"/>
          <w:szCs w:val="20"/>
        </w:rPr>
        <w:t>the total</w:t>
      </w:r>
      <w:r w:rsidR="00C11005" w:rsidRPr="00786033">
        <w:rPr>
          <w:rFonts w:cs="Arial"/>
          <w:sz w:val="20"/>
          <w:szCs w:val="20"/>
        </w:rPr>
        <w:t xml:space="preserve"> payment amount </w:t>
      </w:r>
      <w:r w:rsidR="00985B52" w:rsidRPr="00786033">
        <w:rPr>
          <w:rFonts w:cs="Arial"/>
          <w:sz w:val="20"/>
          <w:szCs w:val="20"/>
        </w:rPr>
        <w:t>due.</w:t>
      </w:r>
    </w:p>
    <w:p w14:paraId="2BA7BF1B" w14:textId="77777777" w:rsidR="00E5242F" w:rsidRDefault="00E5242F" w:rsidP="00E5242F">
      <w:pPr>
        <w:spacing w:after="0" w:line="240" w:lineRule="auto"/>
        <w:ind w:left="720"/>
        <w:rPr>
          <w:rFonts w:cs="Arial"/>
          <w:sz w:val="24"/>
          <w:szCs w:val="24"/>
        </w:rPr>
      </w:pPr>
    </w:p>
    <w:p w14:paraId="5D5B4AAB" w14:textId="0CBB6ABB" w:rsidR="00A33E53" w:rsidRDefault="00C11005" w:rsidP="00954C31">
      <w:pPr>
        <w:spacing w:after="0" w:line="240" w:lineRule="auto"/>
        <w:ind w:right="-188"/>
        <w:rPr>
          <w:i/>
          <w:sz w:val="24"/>
          <w:szCs w:val="24"/>
        </w:rPr>
      </w:pPr>
      <w:r w:rsidRPr="00F30D59">
        <w:rPr>
          <w:sz w:val="24"/>
          <w:szCs w:val="24"/>
        </w:rPr>
        <w:t xml:space="preserve">If you have any </w:t>
      </w:r>
      <w:r>
        <w:rPr>
          <w:sz w:val="24"/>
          <w:szCs w:val="24"/>
        </w:rPr>
        <w:t>queries regarding</w:t>
      </w:r>
      <w:r w:rsidRPr="00F30D59">
        <w:rPr>
          <w:sz w:val="24"/>
          <w:szCs w:val="24"/>
        </w:rPr>
        <w:t xml:space="preserve"> the </w:t>
      </w:r>
      <w:r w:rsidR="001C69C6">
        <w:rPr>
          <w:sz w:val="24"/>
          <w:szCs w:val="24"/>
        </w:rPr>
        <w:t>OSHC Fee</w:t>
      </w:r>
      <w:r w:rsidRPr="00F30D59">
        <w:rPr>
          <w:sz w:val="24"/>
          <w:szCs w:val="24"/>
        </w:rPr>
        <w:t xml:space="preserve"> Schedule or would like to discuss your enrolment </w:t>
      </w:r>
      <w:r w:rsidR="00985B52" w:rsidRPr="00F30D59">
        <w:rPr>
          <w:sz w:val="24"/>
          <w:szCs w:val="24"/>
        </w:rPr>
        <w:t>details,</w:t>
      </w:r>
      <w:r w:rsidRPr="00F30D59">
        <w:rPr>
          <w:sz w:val="24"/>
          <w:szCs w:val="24"/>
        </w:rPr>
        <w:t xml:space="preserve"> please contact Windermere’s </w:t>
      </w:r>
      <w:r w:rsidR="001C69C6">
        <w:rPr>
          <w:sz w:val="24"/>
          <w:szCs w:val="24"/>
        </w:rPr>
        <w:t>OSHC</w:t>
      </w:r>
      <w:r>
        <w:rPr>
          <w:sz w:val="24"/>
          <w:szCs w:val="24"/>
        </w:rPr>
        <w:t xml:space="preserve"> team on 1300 946 </w:t>
      </w:r>
      <w:r w:rsidR="00AF6DED">
        <w:rPr>
          <w:sz w:val="24"/>
          <w:szCs w:val="24"/>
        </w:rPr>
        <w:t>337</w:t>
      </w:r>
      <w:r w:rsidR="00DC7962">
        <w:rPr>
          <w:sz w:val="24"/>
          <w:szCs w:val="24"/>
        </w:rPr>
        <w:t xml:space="preserve"> </w:t>
      </w:r>
      <w:r>
        <w:rPr>
          <w:i/>
          <w:sz w:val="24"/>
          <w:szCs w:val="24"/>
        </w:rPr>
        <w:t xml:space="preserve">For further information please refer to Windermere’s </w:t>
      </w:r>
      <w:r w:rsidR="00451984">
        <w:rPr>
          <w:i/>
          <w:sz w:val="24"/>
          <w:szCs w:val="24"/>
        </w:rPr>
        <w:t>OSHC</w:t>
      </w:r>
      <w:r>
        <w:rPr>
          <w:i/>
          <w:sz w:val="24"/>
          <w:szCs w:val="24"/>
        </w:rPr>
        <w:t xml:space="preserve"> Fee Procedure which can be found at </w:t>
      </w:r>
      <w:hyperlink r:id="rId8" w:history="1">
        <w:r w:rsidRPr="00267B8A">
          <w:rPr>
            <w:rStyle w:val="Hyperlink"/>
            <w:i/>
            <w:sz w:val="24"/>
            <w:szCs w:val="24"/>
          </w:rPr>
          <w:t>www.windermere.org.au</w:t>
        </w:r>
      </w:hyperlink>
      <w:r>
        <w:rPr>
          <w:i/>
          <w:sz w:val="24"/>
          <w:szCs w:val="24"/>
        </w:rPr>
        <w:t xml:space="preserve"> </w:t>
      </w:r>
    </w:p>
    <w:p w14:paraId="3EBEDD17" w14:textId="77777777" w:rsidR="009B67A6" w:rsidRDefault="009B67A6" w:rsidP="009B67A6">
      <w:pPr>
        <w:rPr>
          <w:i/>
          <w:sz w:val="24"/>
          <w:szCs w:val="24"/>
        </w:rPr>
      </w:pPr>
    </w:p>
    <w:p w14:paraId="2210D605" w14:textId="145D3AF8" w:rsidR="007B6D72" w:rsidRPr="00F527FD" w:rsidRDefault="009B67A6" w:rsidP="00F527FD">
      <w:pPr>
        <w:spacing w:after="0" w:line="240" w:lineRule="auto"/>
        <w:jc w:val="center"/>
        <w:rPr>
          <w:b/>
          <w:color w:val="F79646" w:themeColor="accent6"/>
        </w:rPr>
      </w:pPr>
      <w:r w:rsidRPr="00F527FD">
        <w:rPr>
          <w:b/>
          <w:color w:val="F79646" w:themeColor="accent6"/>
        </w:rPr>
        <w:t xml:space="preserve">OFFICE HOURS </w:t>
      </w:r>
      <w:r w:rsidRPr="00F527FD">
        <w:rPr>
          <w:bCs/>
          <w:color w:val="F79646" w:themeColor="accent6"/>
        </w:rPr>
        <w:t>9:00am to 5</w:t>
      </w:r>
      <w:r w:rsidR="007B6D72" w:rsidRPr="00F527FD">
        <w:rPr>
          <w:bCs/>
          <w:color w:val="F79646" w:themeColor="accent6"/>
        </w:rPr>
        <w:t>:</w:t>
      </w:r>
      <w:r w:rsidRPr="00F527FD">
        <w:rPr>
          <w:bCs/>
          <w:color w:val="F79646" w:themeColor="accent6"/>
        </w:rPr>
        <w:t>00pm Ph:</w:t>
      </w:r>
      <w:r w:rsidR="007B6D72" w:rsidRPr="00F527FD">
        <w:rPr>
          <w:bCs/>
          <w:color w:val="F79646" w:themeColor="accent6"/>
        </w:rPr>
        <w:t xml:space="preserve"> </w:t>
      </w:r>
      <w:r w:rsidRPr="00F527FD">
        <w:rPr>
          <w:bCs/>
          <w:color w:val="F79646" w:themeColor="accent6"/>
        </w:rPr>
        <w:t>1300 946 337</w:t>
      </w:r>
      <w:r w:rsidRPr="00F527FD">
        <w:rPr>
          <w:b/>
          <w:color w:val="F79646" w:themeColor="accent6"/>
        </w:rPr>
        <w:t xml:space="preserve"> </w:t>
      </w:r>
    </w:p>
    <w:p w14:paraId="54DF1D72" w14:textId="4B3096AA" w:rsidR="009B67A6" w:rsidRPr="00F527FD" w:rsidRDefault="009B67A6" w:rsidP="00F527FD">
      <w:pPr>
        <w:spacing w:after="0" w:line="240" w:lineRule="auto"/>
        <w:jc w:val="center"/>
        <w:rPr>
          <w:b/>
          <w:color w:val="F79646" w:themeColor="accent6"/>
        </w:rPr>
      </w:pPr>
      <w:r w:rsidRPr="00F527FD">
        <w:rPr>
          <w:i/>
          <w:iCs/>
          <w:color w:val="F79646" w:themeColor="accent6"/>
        </w:rPr>
        <w:t>For absences</w:t>
      </w:r>
      <w:r w:rsidR="007B6D72" w:rsidRPr="00F527FD">
        <w:rPr>
          <w:i/>
          <w:iCs/>
          <w:color w:val="F79646" w:themeColor="accent6"/>
        </w:rPr>
        <w:t xml:space="preserve"> &amp; casual bookings</w:t>
      </w:r>
      <w:r w:rsidRPr="00F527FD">
        <w:rPr>
          <w:i/>
          <w:iCs/>
          <w:color w:val="F79646" w:themeColor="accent6"/>
        </w:rPr>
        <w:t xml:space="preserve"> p</w:t>
      </w:r>
      <w:r w:rsidRPr="00F527FD">
        <w:rPr>
          <w:b/>
          <w:i/>
          <w:iCs/>
          <w:color w:val="F79646" w:themeColor="accent6"/>
          <w:sz w:val="20"/>
          <w:szCs w:val="20"/>
        </w:rPr>
        <w:t>lease phone 1300 946 337 not the service phone</w:t>
      </w:r>
      <w:r w:rsidRPr="00F527FD">
        <w:rPr>
          <w:b/>
          <w:color w:val="F79646" w:themeColor="accent6"/>
        </w:rPr>
        <w:t xml:space="preserve">   </w:t>
      </w:r>
    </w:p>
    <w:p w14:paraId="03C126F8" w14:textId="77777777" w:rsidR="009B67A6" w:rsidRPr="00F527FD" w:rsidRDefault="009B67A6" w:rsidP="009B67A6">
      <w:pPr>
        <w:pStyle w:val="NoSpacing"/>
        <w:jc w:val="center"/>
        <w:rPr>
          <w:b/>
          <w:bCs/>
          <w:color w:val="F79646" w:themeColor="accent6"/>
        </w:rPr>
      </w:pPr>
    </w:p>
    <w:p w14:paraId="0E798033" w14:textId="0C2FCD7A" w:rsidR="009B67A6" w:rsidRPr="00F527FD" w:rsidRDefault="009B67A6" w:rsidP="00B738C5">
      <w:pPr>
        <w:pStyle w:val="NoSpacing"/>
        <w:jc w:val="center"/>
        <w:rPr>
          <w:color w:val="F79646" w:themeColor="accent6"/>
        </w:rPr>
      </w:pPr>
      <w:proofErr w:type="gramStart"/>
      <w:r w:rsidRPr="00F527FD">
        <w:rPr>
          <w:b/>
          <w:bCs/>
          <w:color w:val="F79646" w:themeColor="accent6"/>
        </w:rPr>
        <w:t>Bayles</w:t>
      </w:r>
      <w:r w:rsidRPr="00F527FD">
        <w:rPr>
          <w:color w:val="F79646" w:themeColor="accent6"/>
        </w:rPr>
        <w:t xml:space="preserve">  0475</w:t>
      </w:r>
      <w:proofErr w:type="gramEnd"/>
      <w:r w:rsidRPr="00F527FD">
        <w:rPr>
          <w:color w:val="F79646" w:themeColor="accent6"/>
        </w:rPr>
        <w:t xml:space="preserve"> 110 152      </w:t>
      </w:r>
      <w:r w:rsidRPr="00F527FD">
        <w:rPr>
          <w:b/>
          <w:bCs/>
          <w:color w:val="F79646" w:themeColor="accent6"/>
        </w:rPr>
        <w:t xml:space="preserve">ST John The </w:t>
      </w:r>
      <w:proofErr w:type="gramStart"/>
      <w:r w:rsidRPr="00F527FD">
        <w:rPr>
          <w:b/>
          <w:bCs/>
          <w:color w:val="F79646" w:themeColor="accent6"/>
        </w:rPr>
        <w:t>Baptist</w:t>
      </w:r>
      <w:r w:rsidRPr="00F527FD">
        <w:rPr>
          <w:color w:val="F79646" w:themeColor="accent6"/>
        </w:rPr>
        <w:t xml:space="preserve">  0459</w:t>
      </w:r>
      <w:proofErr w:type="gramEnd"/>
      <w:r w:rsidRPr="00F527FD">
        <w:rPr>
          <w:color w:val="F79646" w:themeColor="accent6"/>
        </w:rPr>
        <w:t xml:space="preserve"> 287 229</w:t>
      </w:r>
    </w:p>
    <w:p w14:paraId="6BE1EA1C" w14:textId="2280E540" w:rsidR="009B67A6" w:rsidRPr="00F527FD" w:rsidRDefault="009B67A6" w:rsidP="007B6D72">
      <w:pPr>
        <w:pStyle w:val="NoSpacing"/>
        <w:jc w:val="center"/>
        <w:rPr>
          <w:color w:val="F79646" w:themeColor="accent6"/>
        </w:rPr>
      </w:pPr>
      <w:r w:rsidRPr="00F527FD">
        <w:rPr>
          <w:b/>
          <w:bCs/>
          <w:color w:val="F79646" w:themeColor="accent6"/>
        </w:rPr>
        <w:t xml:space="preserve">Lang </w:t>
      </w:r>
      <w:proofErr w:type="spellStart"/>
      <w:proofErr w:type="gramStart"/>
      <w:r w:rsidRPr="00F527FD">
        <w:rPr>
          <w:b/>
          <w:bCs/>
          <w:color w:val="F79646" w:themeColor="accent6"/>
        </w:rPr>
        <w:t>Lang</w:t>
      </w:r>
      <w:proofErr w:type="spellEnd"/>
      <w:r w:rsidRPr="00F527FD">
        <w:rPr>
          <w:color w:val="F79646" w:themeColor="accent6"/>
        </w:rPr>
        <w:t xml:space="preserve">  0418</w:t>
      </w:r>
      <w:proofErr w:type="gramEnd"/>
      <w:r w:rsidRPr="00F527FD">
        <w:rPr>
          <w:color w:val="F79646" w:themeColor="accent6"/>
        </w:rPr>
        <w:t xml:space="preserve"> 987 671      </w:t>
      </w:r>
      <w:r w:rsidRPr="00F527FD">
        <w:rPr>
          <w:b/>
          <w:bCs/>
          <w:color w:val="F79646" w:themeColor="accent6"/>
        </w:rPr>
        <w:t xml:space="preserve">Drouin </w:t>
      </w:r>
      <w:proofErr w:type="gramStart"/>
      <w:r w:rsidRPr="00F527FD">
        <w:rPr>
          <w:b/>
          <w:bCs/>
          <w:color w:val="F79646" w:themeColor="accent6"/>
        </w:rPr>
        <w:t>South</w:t>
      </w:r>
      <w:r w:rsidRPr="00F527FD">
        <w:rPr>
          <w:color w:val="F79646" w:themeColor="accent6"/>
        </w:rPr>
        <w:t xml:space="preserve">  0499</w:t>
      </w:r>
      <w:proofErr w:type="gramEnd"/>
      <w:r w:rsidRPr="00F527FD">
        <w:rPr>
          <w:color w:val="F79646" w:themeColor="accent6"/>
        </w:rPr>
        <w:t xml:space="preserve"> 800 502</w:t>
      </w:r>
    </w:p>
    <w:sectPr w:rsidR="009B67A6" w:rsidRPr="00F527FD" w:rsidSect="001608FC">
      <w:headerReference w:type="default"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5E2B" w14:textId="77777777" w:rsidR="008C2B75" w:rsidRDefault="008C2B75" w:rsidP="00425F67">
      <w:pPr>
        <w:spacing w:after="0" w:line="240" w:lineRule="auto"/>
      </w:pPr>
      <w:r>
        <w:separator/>
      </w:r>
    </w:p>
  </w:endnote>
  <w:endnote w:type="continuationSeparator" w:id="0">
    <w:p w14:paraId="29DAB3C4" w14:textId="77777777" w:rsidR="008C2B75" w:rsidRDefault="008C2B75" w:rsidP="0042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BD0C" w14:textId="0FA8D958" w:rsidR="00425F67" w:rsidRPr="00A33E53" w:rsidRDefault="00F639D7">
    <w:pPr>
      <w:pStyle w:val="Footer"/>
      <w:rPr>
        <w:sz w:val="18"/>
        <w:szCs w:val="18"/>
      </w:rPr>
    </w:pPr>
    <w:r w:rsidRPr="00A33E53">
      <w:rPr>
        <w:noProof/>
        <w:sz w:val="18"/>
        <w:szCs w:val="18"/>
        <w:lang w:eastAsia="en-AU"/>
      </w:rPr>
      <w:drawing>
        <wp:anchor distT="0" distB="0" distL="114300" distR="114300" simplePos="0" relativeHeight="251660288" behindDoc="1" locked="0" layoutInCell="1" allowOverlap="1" wp14:anchorId="4A2C9D5D" wp14:editId="2C9DCA9C">
          <wp:simplePos x="0" y="0"/>
          <wp:positionH relativeFrom="page">
            <wp:align>left</wp:align>
          </wp:positionH>
          <wp:positionV relativeFrom="paragraph">
            <wp:posOffset>391160</wp:posOffset>
          </wp:positionV>
          <wp:extent cx="7556500" cy="192405"/>
          <wp:effectExtent l="0" t="0" r="6350" b="0"/>
          <wp:wrapThrough wrapText="bothSides">
            <wp:wrapPolygon edited="0">
              <wp:start x="0" y="0"/>
              <wp:lineTo x="0" y="19248"/>
              <wp:lineTo x="21564" y="19248"/>
              <wp:lineTo x="2156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92405"/>
                  </a:xfrm>
                  <a:prstGeom prst="rect">
                    <a:avLst/>
                  </a:prstGeom>
                  <a:noFill/>
                </pic:spPr>
              </pic:pic>
            </a:graphicData>
          </a:graphic>
        </wp:anchor>
      </w:drawing>
    </w:r>
    <w:r w:rsidR="00425F67" w:rsidRPr="00A33E53">
      <w:rPr>
        <w:noProof/>
        <w:sz w:val="18"/>
        <w:szCs w:val="18"/>
        <w:lang w:eastAsia="en-AU"/>
      </w:rPr>
      <w:drawing>
        <wp:anchor distT="0" distB="0" distL="114300" distR="114300" simplePos="0" relativeHeight="251659264" behindDoc="0" locked="0" layoutInCell="1" allowOverlap="1" wp14:anchorId="3C7283A3" wp14:editId="1030CA33">
          <wp:simplePos x="0" y="0"/>
          <wp:positionH relativeFrom="column">
            <wp:posOffset>228600</wp:posOffset>
          </wp:positionH>
          <wp:positionV relativeFrom="paragraph">
            <wp:posOffset>10141585</wp:posOffset>
          </wp:positionV>
          <wp:extent cx="7077075" cy="171450"/>
          <wp:effectExtent l="0" t="0" r="9525" b="0"/>
          <wp:wrapNone/>
          <wp:docPr id="9" name="Picture 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b="96826"/>
                  <a:stretch>
                    <a:fillRect/>
                  </a:stretch>
                </pic:blipFill>
                <pic:spPr bwMode="auto">
                  <a:xfrm>
                    <a:off x="0" y="0"/>
                    <a:ext cx="7077075" cy="171450"/>
                  </a:xfrm>
                  <a:prstGeom prst="rect">
                    <a:avLst/>
                  </a:prstGeom>
                  <a:noFill/>
                  <a:ln>
                    <a:noFill/>
                  </a:ln>
                </pic:spPr>
              </pic:pic>
            </a:graphicData>
          </a:graphic>
        </wp:anchor>
      </w:drawing>
    </w:r>
    <w:r w:rsidR="00C11005">
      <w:rPr>
        <w:noProof/>
        <w:sz w:val="18"/>
        <w:szCs w:val="18"/>
        <w:lang w:eastAsia="en-AU"/>
      </w:rPr>
      <w:t xml:space="preserve"> Windermere </w:t>
    </w:r>
    <w:r w:rsidR="008E1256">
      <w:rPr>
        <w:noProof/>
        <w:sz w:val="18"/>
        <w:szCs w:val="18"/>
        <w:lang w:eastAsia="en-AU"/>
      </w:rPr>
      <w:t>OSHC</w:t>
    </w:r>
    <w:r w:rsidR="00C11005">
      <w:rPr>
        <w:noProof/>
        <w:sz w:val="18"/>
        <w:szCs w:val="18"/>
        <w:lang w:eastAsia="en-AU"/>
      </w:rPr>
      <w:t xml:space="preserve"> Fee Schedule v</w:t>
    </w:r>
    <w:r w:rsidR="00395294">
      <w:rPr>
        <w:noProof/>
        <w:sz w:val="18"/>
        <w:szCs w:val="18"/>
        <w:lang w:eastAsia="en-AU"/>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F9C33" w14:textId="77777777" w:rsidR="008C2B75" w:rsidRDefault="008C2B75" w:rsidP="00425F67">
      <w:pPr>
        <w:spacing w:after="0" w:line="240" w:lineRule="auto"/>
      </w:pPr>
      <w:r>
        <w:separator/>
      </w:r>
    </w:p>
  </w:footnote>
  <w:footnote w:type="continuationSeparator" w:id="0">
    <w:p w14:paraId="1693A940" w14:textId="77777777" w:rsidR="008C2B75" w:rsidRDefault="008C2B75" w:rsidP="00425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D84CE" w14:textId="289D516E" w:rsidR="00425F67" w:rsidRDefault="009B67A6">
    <w:pPr>
      <w:pStyle w:val="Header"/>
    </w:pPr>
    <w:r>
      <w:rPr>
        <w:noProof/>
      </w:rPr>
      <mc:AlternateContent>
        <mc:Choice Requires="wps">
          <w:drawing>
            <wp:anchor distT="45720" distB="45720" distL="114300" distR="114300" simplePos="0" relativeHeight="251662336" behindDoc="0" locked="0" layoutInCell="1" allowOverlap="1" wp14:anchorId="3649B7A3" wp14:editId="68D3144D">
              <wp:simplePos x="0" y="0"/>
              <wp:positionH relativeFrom="page">
                <wp:align>right</wp:align>
              </wp:positionH>
              <wp:positionV relativeFrom="paragraph">
                <wp:posOffset>73660</wp:posOffset>
              </wp:positionV>
              <wp:extent cx="4384040" cy="523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040" cy="523875"/>
                      </a:xfrm>
                      <a:prstGeom prst="rect">
                        <a:avLst/>
                      </a:prstGeom>
                      <a:noFill/>
                      <a:ln w="9525">
                        <a:noFill/>
                        <a:miter lim="800000"/>
                        <a:headEnd/>
                        <a:tailEnd/>
                      </a:ln>
                    </wps:spPr>
                    <wps:txbx>
                      <w:txbxContent>
                        <w:p w14:paraId="503A405A" w14:textId="3D29E356" w:rsidR="009B67A6" w:rsidRPr="009B67A6" w:rsidRDefault="009B67A6" w:rsidP="009B67A6">
                          <w:pPr>
                            <w:spacing w:after="0" w:line="240" w:lineRule="auto"/>
                            <w:jc w:val="center"/>
                            <w:rPr>
                              <w:rFonts w:eastAsia="Times New Roman" w:cs="Arial"/>
                              <w:b/>
                              <w:color w:val="FFFFFF" w:themeColor="background1"/>
                              <w:sz w:val="32"/>
                              <w:szCs w:val="36"/>
                              <w:lang w:eastAsia="en-AU"/>
                            </w:rPr>
                          </w:pPr>
                          <w:r w:rsidRPr="009B67A6">
                            <w:rPr>
                              <w:rFonts w:eastAsia="Times New Roman" w:cs="Arial"/>
                              <w:b/>
                              <w:color w:val="FFFFFF" w:themeColor="background1"/>
                              <w:sz w:val="32"/>
                              <w:szCs w:val="36"/>
                              <w:lang w:eastAsia="en-AU"/>
                            </w:rPr>
                            <w:t>WINDERMERE OSHC FEE SCHEDULE 202</w:t>
                          </w:r>
                          <w:r w:rsidR="00724AEF">
                            <w:rPr>
                              <w:rFonts w:eastAsia="Times New Roman" w:cs="Arial"/>
                              <w:b/>
                              <w:color w:val="FFFFFF" w:themeColor="background1"/>
                              <w:sz w:val="32"/>
                              <w:szCs w:val="36"/>
                              <w:lang w:eastAsia="en-AU"/>
                            </w:rPr>
                            <w:t>5</w:t>
                          </w:r>
                          <w:r w:rsidRPr="009B67A6">
                            <w:rPr>
                              <w:rFonts w:eastAsia="Times New Roman" w:cs="Arial"/>
                              <w:b/>
                              <w:color w:val="FFFFFF" w:themeColor="background1"/>
                              <w:sz w:val="32"/>
                              <w:szCs w:val="36"/>
                              <w:lang w:eastAsia="en-AU"/>
                            </w:rPr>
                            <w:t>/202</w:t>
                          </w:r>
                          <w:r w:rsidR="00724AEF">
                            <w:rPr>
                              <w:rFonts w:eastAsia="Times New Roman" w:cs="Arial"/>
                              <w:b/>
                              <w:color w:val="FFFFFF" w:themeColor="background1"/>
                              <w:sz w:val="32"/>
                              <w:szCs w:val="36"/>
                              <w:lang w:eastAsia="en-AU"/>
                            </w:rPr>
                            <w:t>6</w:t>
                          </w:r>
                        </w:p>
                        <w:p w14:paraId="7DAF2EF3" w14:textId="4EF206EE" w:rsidR="009B67A6" w:rsidRDefault="009B67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9B7A3" id="_x0000_t202" coordsize="21600,21600" o:spt="202" path="m,l,21600r21600,l21600,xe">
              <v:stroke joinstyle="miter"/>
              <v:path gradientshapeok="t" o:connecttype="rect"/>
            </v:shapetype>
            <v:shape id="Text Box 2" o:spid="_x0000_s1026" type="#_x0000_t202" style="position:absolute;margin-left:294pt;margin-top:5.8pt;width:345.2pt;height:41.25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" filled="f" stroked="f">
              <v:textbox>
                <w:txbxContent>
                  <w:p w14:paraId="503A405A" w14:textId="3D29E356" w:rsidR="009B67A6" w:rsidRPr="009B67A6" w:rsidRDefault="009B67A6" w:rsidP="009B67A6">
                    <w:pPr>
                      <w:spacing w:after="0" w:line="240" w:lineRule="auto"/>
                      <w:jc w:val="center"/>
                      <w:rPr>
                        <w:rFonts w:eastAsia="Times New Roman" w:cs="Arial"/>
                        <w:b/>
                        <w:color w:val="FFFFFF" w:themeColor="background1"/>
                        <w:sz w:val="32"/>
                        <w:szCs w:val="36"/>
                        <w:lang w:eastAsia="en-AU"/>
                      </w:rPr>
                    </w:pPr>
                    <w:r w:rsidRPr="009B67A6">
                      <w:rPr>
                        <w:rFonts w:eastAsia="Times New Roman" w:cs="Arial"/>
                        <w:b/>
                        <w:color w:val="FFFFFF" w:themeColor="background1"/>
                        <w:sz w:val="32"/>
                        <w:szCs w:val="36"/>
                        <w:lang w:eastAsia="en-AU"/>
                      </w:rPr>
                      <w:t>WINDERMERE OSHC FEE SCHEDULE 202</w:t>
                    </w:r>
                    <w:r w:rsidR="00724AEF">
                      <w:rPr>
                        <w:rFonts w:eastAsia="Times New Roman" w:cs="Arial"/>
                        <w:b/>
                        <w:color w:val="FFFFFF" w:themeColor="background1"/>
                        <w:sz w:val="32"/>
                        <w:szCs w:val="36"/>
                        <w:lang w:eastAsia="en-AU"/>
                      </w:rPr>
                      <w:t>5</w:t>
                    </w:r>
                    <w:r w:rsidRPr="009B67A6">
                      <w:rPr>
                        <w:rFonts w:eastAsia="Times New Roman" w:cs="Arial"/>
                        <w:b/>
                        <w:color w:val="FFFFFF" w:themeColor="background1"/>
                        <w:sz w:val="32"/>
                        <w:szCs w:val="36"/>
                        <w:lang w:eastAsia="en-AU"/>
                      </w:rPr>
                      <w:t>/202</w:t>
                    </w:r>
                    <w:r w:rsidR="00724AEF">
                      <w:rPr>
                        <w:rFonts w:eastAsia="Times New Roman" w:cs="Arial"/>
                        <w:b/>
                        <w:color w:val="FFFFFF" w:themeColor="background1"/>
                        <w:sz w:val="32"/>
                        <w:szCs w:val="36"/>
                        <w:lang w:eastAsia="en-AU"/>
                      </w:rPr>
                      <w:t>6</w:t>
                    </w:r>
                  </w:p>
                  <w:p w14:paraId="7DAF2EF3" w14:textId="4EF206EE" w:rsidR="009B67A6" w:rsidRDefault="009B67A6"/>
                </w:txbxContent>
              </v:textbox>
              <w10:wrap type="square" anchorx="page"/>
            </v:shape>
          </w:pict>
        </mc:Fallback>
      </mc:AlternateContent>
    </w:r>
    <w:r w:rsidR="00425F67">
      <w:rPr>
        <w:noProof/>
        <w:lang w:eastAsia="en-AU"/>
      </w:rPr>
      <w:drawing>
        <wp:anchor distT="0" distB="0" distL="114300" distR="114300" simplePos="0" relativeHeight="251658240" behindDoc="1" locked="0" layoutInCell="1" allowOverlap="1" wp14:anchorId="172F8D41" wp14:editId="3F9177EC">
          <wp:simplePos x="0" y="0"/>
          <wp:positionH relativeFrom="page">
            <wp:align>right</wp:align>
          </wp:positionH>
          <wp:positionV relativeFrom="paragraph">
            <wp:posOffset>-449580</wp:posOffset>
          </wp:positionV>
          <wp:extent cx="7582535" cy="1476375"/>
          <wp:effectExtent l="0" t="0" r="0" b="9525"/>
          <wp:wrapTight wrapText="bothSides">
            <wp:wrapPolygon edited="0">
              <wp:start x="0" y="0"/>
              <wp:lineTo x="0" y="21461"/>
              <wp:lineTo x="21544" y="21461"/>
              <wp:lineTo x="21544" y="0"/>
              <wp:lineTo x="0" y="0"/>
            </wp:wrapPolygon>
          </wp:wrapTight>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b="74603"/>
                  <a:stretch>
                    <a:fillRect/>
                  </a:stretch>
                </pic:blipFill>
                <pic:spPr bwMode="auto">
                  <a:xfrm>
                    <a:off x="0" y="0"/>
                    <a:ext cx="7582535" cy="14763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44BD8"/>
    <w:multiLevelType w:val="hybridMultilevel"/>
    <w:tmpl w:val="A1665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742086"/>
    <w:multiLevelType w:val="hybridMultilevel"/>
    <w:tmpl w:val="C0B67B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514463406">
    <w:abstractNumId w:val="1"/>
  </w:num>
  <w:num w:numId="2" w16cid:durableId="209231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F67"/>
    <w:rsid w:val="00000BF7"/>
    <w:rsid w:val="00001AD6"/>
    <w:rsid w:val="00045B2A"/>
    <w:rsid w:val="0004645D"/>
    <w:rsid w:val="00046EA6"/>
    <w:rsid w:val="00071559"/>
    <w:rsid w:val="000857C9"/>
    <w:rsid w:val="00092363"/>
    <w:rsid w:val="000E5CF1"/>
    <w:rsid w:val="000E63D3"/>
    <w:rsid w:val="000F0F9B"/>
    <w:rsid w:val="0010525E"/>
    <w:rsid w:val="00110CC5"/>
    <w:rsid w:val="00113F8F"/>
    <w:rsid w:val="001608FC"/>
    <w:rsid w:val="00175B2B"/>
    <w:rsid w:val="001956D4"/>
    <w:rsid w:val="001B2673"/>
    <w:rsid w:val="001C46B0"/>
    <w:rsid w:val="001C69C6"/>
    <w:rsid w:val="001D4CC4"/>
    <w:rsid w:val="001E77DE"/>
    <w:rsid w:val="002176C4"/>
    <w:rsid w:val="00266344"/>
    <w:rsid w:val="002806BF"/>
    <w:rsid w:val="002A3C91"/>
    <w:rsid w:val="002D0FAD"/>
    <w:rsid w:val="002D1445"/>
    <w:rsid w:val="002D51BD"/>
    <w:rsid w:val="002E1C09"/>
    <w:rsid w:val="00301BDB"/>
    <w:rsid w:val="003032BC"/>
    <w:rsid w:val="00306D5F"/>
    <w:rsid w:val="00311E2D"/>
    <w:rsid w:val="0032213C"/>
    <w:rsid w:val="0033234E"/>
    <w:rsid w:val="00337FA7"/>
    <w:rsid w:val="003527A2"/>
    <w:rsid w:val="00362CC6"/>
    <w:rsid w:val="00371D10"/>
    <w:rsid w:val="00376942"/>
    <w:rsid w:val="00383162"/>
    <w:rsid w:val="00395294"/>
    <w:rsid w:val="003B65F7"/>
    <w:rsid w:val="003B6BE5"/>
    <w:rsid w:val="003C361F"/>
    <w:rsid w:val="00425F67"/>
    <w:rsid w:val="00451984"/>
    <w:rsid w:val="0047197B"/>
    <w:rsid w:val="00477E11"/>
    <w:rsid w:val="004E0A64"/>
    <w:rsid w:val="004E1C39"/>
    <w:rsid w:val="004F40FC"/>
    <w:rsid w:val="004F4FE0"/>
    <w:rsid w:val="00541489"/>
    <w:rsid w:val="00543FD6"/>
    <w:rsid w:val="005914F8"/>
    <w:rsid w:val="00594C78"/>
    <w:rsid w:val="005A45A4"/>
    <w:rsid w:val="005E0A53"/>
    <w:rsid w:val="0060705B"/>
    <w:rsid w:val="00611C5B"/>
    <w:rsid w:val="00690EBC"/>
    <w:rsid w:val="00692A52"/>
    <w:rsid w:val="00695C48"/>
    <w:rsid w:val="00696106"/>
    <w:rsid w:val="006E41E6"/>
    <w:rsid w:val="006F30E6"/>
    <w:rsid w:val="00716B30"/>
    <w:rsid w:val="00724AEF"/>
    <w:rsid w:val="00731A8D"/>
    <w:rsid w:val="00741D2A"/>
    <w:rsid w:val="0075089C"/>
    <w:rsid w:val="00786033"/>
    <w:rsid w:val="00796B68"/>
    <w:rsid w:val="007971FF"/>
    <w:rsid w:val="007A0E08"/>
    <w:rsid w:val="007A4B43"/>
    <w:rsid w:val="007A76CA"/>
    <w:rsid w:val="007B101C"/>
    <w:rsid w:val="007B6D72"/>
    <w:rsid w:val="007C1850"/>
    <w:rsid w:val="007D529B"/>
    <w:rsid w:val="00802C55"/>
    <w:rsid w:val="00804A59"/>
    <w:rsid w:val="008139C0"/>
    <w:rsid w:val="008154F6"/>
    <w:rsid w:val="008239DD"/>
    <w:rsid w:val="008544FA"/>
    <w:rsid w:val="008A0B77"/>
    <w:rsid w:val="008A1193"/>
    <w:rsid w:val="008A51E7"/>
    <w:rsid w:val="008C12E4"/>
    <w:rsid w:val="008C2B75"/>
    <w:rsid w:val="008D67C0"/>
    <w:rsid w:val="008E1256"/>
    <w:rsid w:val="008E6D8D"/>
    <w:rsid w:val="009212FA"/>
    <w:rsid w:val="009424F6"/>
    <w:rsid w:val="00950AD1"/>
    <w:rsid w:val="00954C31"/>
    <w:rsid w:val="00957F7C"/>
    <w:rsid w:val="00980562"/>
    <w:rsid w:val="00985B52"/>
    <w:rsid w:val="00992D79"/>
    <w:rsid w:val="009B67A6"/>
    <w:rsid w:val="009F2464"/>
    <w:rsid w:val="00A33E53"/>
    <w:rsid w:val="00A46C02"/>
    <w:rsid w:val="00AB5D31"/>
    <w:rsid w:val="00AE1485"/>
    <w:rsid w:val="00AE5A72"/>
    <w:rsid w:val="00AE7C6A"/>
    <w:rsid w:val="00AF049B"/>
    <w:rsid w:val="00AF6DED"/>
    <w:rsid w:val="00B0192F"/>
    <w:rsid w:val="00B24515"/>
    <w:rsid w:val="00B55952"/>
    <w:rsid w:val="00B57FAA"/>
    <w:rsid w:val="00B670B2"/>
    <w:rsid w:val="00B738C5"/>
    <w:rsid w:val="00B84FA2"/>
    <w:rsid w:val="00B86A08"/>
    <w:rsid w:val="00BC4DD1"/>
    <w:rsid w:val="00BC7D00"/>
    <w:rsid w:val="00BE1425"/>
    <w:rsid w:val="00BE43D2"/>
    <w:rsid w:val="00BF32A7"/>
    <w:rsid w:val="00C072C5"/>
    <w:rsid w:val="00C11005"/>
    <w:rsid w:val="00C11128"/>
    <w:rsid w:val="00C13608"/>
    <w:rsid w:val="00C20ED0"/>
    <w:rsid w:val="00C2103C"/>
    <w:rsid w:val="00C22D31"/>
    <w:rsid w:val="00C315AE"/>
    <w:rsid w:val="00C36526"/>
    <w:rsid w:val="00C60944"/>
    <w:rsid w:val="00C67F31"/>
    <w:rsid w:val="00C871EC"/>
    <w:rsid w:val="00C9665F"/>
    <w:rsid w:val="00C97036"/>
    <w:rsid w:val="00CA4EB8"/>
    <w:rsid w:val="00CB1D3E"/>
    <w:rsid w:val="00CD00D7"/>
    <w:rsid w:val="00CE6952"/>
    <w:rsid w:val="00CF7ED4"/>
    <w:rsid w:val="00D167A0"/>
    <w:rsid w:val="00D17860"/>
    <w:rsid w:val="00D22C1D"/>
    <w:rsid w:val="00D37775"/>
    <w:rsid w:val="00D40195"/>
    <w:rsid w:val="00D46053"/>
    <w:rsid w:val="00D85EF3"/>
    <w:rsid w:val="00DA0250"/>
    <w:rsid w:val="00DA212F"/>
    <w:rsid w:val="00DA593B"/>
    <w:rsid w:val="00DC6562"/>
    <w:rsid w:val="00DC7962"/>
    <w:rsid w:val="00DD7290"/>
    <w:rsid w:val="00E02DCF"/>
    <w:rsid w:val="00E04717"/>
    <w:rsid w:val="00E33975"/>
    <w:rsid w:val="00E50EBC"/>
    <w:rsid w:val="00E5186E"/>
    <w:rsid w:val="00E5242F"/>
    <w:rsid w:val="00E56760"/>
    <w:rsid w:val="00E6229A"/>
    <w:rsid w:val="00E8278B"/>
    <w:rsid w:val="00E91D7F"/>
    <w:rsid w:val="00EC014C"/>
    <w:rsid w:val="00EC0C62"/>
    <w:rsid w:val="00EE5E0F"/>
    <w:rsid w:val="00EE72D4"/>
    <w:rsid w:val="00F0216D"/>
    <w:rsid w:val="00F1737F"/>
    <w:rsid w:val="00F21C98"/>
    <w:rsid w:val="00F24D4A"/>
    <w:rsid w:val="00F30D59"/>
    <w:rsid w:val="00F3697D"/>
    <w:rsid w:val="00F41792"/>
    <w:rsid w:val="00F418CC"/>
    <w:rsid w:val="00F527FD"/>
    <w:rsid w:val="00F53A73"/>
    <w:rsid w:val="00F639D7"/>
    <w:rsid w:val="00F648E2"/>
    <w:rsid w:val="00F905D3"/>
    <w:rsid w:val="00FD40C3"/>
    <w:rsid w:val="00FD670F"/>
    <w:rsid w:val="00FE3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D2496B"/>
  <w15:docId w15:val="{DCB32269-897F-458D-A47B-F94A6D65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F67"/>
    <w:rPr>
      <w:rFonts w:ascii="Tahoma" w:hAnsi="Tahoma" w:cs="Tahoma"/>
      <w:sz w:val="16"/>
      <w:szCs w:val="16"/>
    </w:rPr>
  </w:style>
  <w:style w:type="paragraph" w:styleId="Header">
    <w:name w:val="header"/>
    <w:basedOn w:val="Normal"/>
    <w:link w:val="HeaderChar"/>
    <w:uiPriority w:val="99"/>
    <w:unhideWhenUsed/>
    <w:rsid w:val="00425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F67"/>
  </w:style>
  <w:style w:type="paragraph" w:styleId="Footer">
    <w:name w:val="footer"/>
    <w:basedOn w:val="Normal"/>
    <w:link w:val="FooterChar"/>
    <w:uiPriority w:val="99"/>
    <w:unhideWhenUsed/>
    <w:rsid w:val="00425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F67"/>
  </w:style>
  <w:style w:type="table" w:styleId="TableGrid">
    <w:name w:val="Table Grid"/>
    <w:basedOn w:val="TableNormal"/>
    <w:uiPriority w:val="59"/>
    <w:rsid w:val="009F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6">
    <w:name w:val="Medium Grid 3 Accent 6"/>
    <w:basedOn w:val="TableNormal"/>
    <w:uiPriority w:val="69"/>
    <w:rsid w:val="009F2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Shading1-Accent6">
    <w:name w:val="Medium Shading 1 Accent 6"/>
    <w:basedOn w:val="TableNormal"/>
    <w:uiPriority w:val="63"/>
    <w:rsid w:val="009F24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Grid1-Accent6">
    <w:name w:val="Medium Grid 1 Accent 6"/>
    <w:basedOn w:val="TableNormal"/>
    <w:uiPriority w:val="67"/>
    <w:rsid w:val="009F24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806BF"/>
    <w:rPr>
      <w:color w:val="0000FF" w:themeColor="hyperlink"/>
      <w:u w:val="single"/>
    </w:rPr>
  </w:style>
  <w:style w:type="table" w:customStyle="1" w:styleId="GridTable2-Accent61">
    <w:name w:val="Grid Table 2 - Accent 61"/>
    <w:basedOn w:val="TableNormal"/>
    <w:uiPriority w:val="47"/>
    <w:rsid w:val="00C11005"/>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Paragraph">
    <w:name w:val="List Paragraph"/>
    <w:basedOn w:val="Normal"/>
    <w:uiPriority w:val="34"/>
    <w:qFormat/>
    <w:rsid w:val="008D67C0"/>
    <w:pPr>
      <w:ind w:left="720"/>
      <w:contextualSpacing/>
    </w:pPr>
  </w:style>
  <w:style w:type="character" w:styleId="CommentReference">
    <w:name w:val="annotation reference"/>
    <w:basedOn w:val="DefaultParagraphFont"/>
    <w:uiPriority w:val="99"/>
    <w:semiHidden/>
    <w:unhideWhenUsed/>
    <w:rsid w:val="008D67C0"/>
    <w:rPr>
      <w:sz w:val="16"/>
      <w:szCs w:val="16"/>
    </w:rPr>
  </w:style>
  <w:style w:type="paragraph" w:styleId="CommentText">
    <w:name w:val="annotation text"/>
    <w:basedOn w:val="Normal"/>
    <w:link w:val="CommentTextChar"/>
    <w:uiPriority w:val="99"/>
    <w:unhideWhenUsed/>
    <w:rsid w:val="008D67C0"/>
    <w:pPr>
      <w:spacing w:line="240" w:lineRule="auto"/>
    </w:pPr>
    <w:rPr>
      <w:sz w:val="20"/>
      <w:szCs w:val="20"/>
    </w:rPr>
  </w:style>
  <w:style w:type="character" w:customStyle="1" w:styleId="CommentTextChar">
    <w:name w:val="Comment Text Char"/>
    <w:basedOn w:val="DefaultParagraphFont"/>
    <w:link w:val="CommentText"/>
    <w:uiPriority w:val="99"/>
    <w:rsid w:val="008D67C0"/>
    <w:rPr>
      <w:sz w:val="20"/>
      <w:szCs w:val="20"/>
    </w:rPr>
  </w:style>
  <w:style w:type="paragraph" w:styleId="CommentSubject">
    <w:name w:val="annotation subject"/>
    <w:basedOn w:val="CommentText"/>
    <w:next w:val="CommentText"/>
    <w:link w:val="CommentSubjectChar"/>
    <w:uiPriority w:val="99"/>
    <w:semiHidden/>
    <w:unhideWhenUsed/>
    <w:rsid w:val="008D67C0"/>
    <w:rPr>
      <w:b/>
      <w:bCs/>
    </w:rPr>
  </w:style>
  <w:style w:type="character" w:customStyle="1" w:styleId="CommentSubjectChar">
    <w:name w:val="Comment Subject Char"/>
    <w:basedOn w:val="CommentTextChar"/>
    <w:link w:val="CommentSubject"/>
    <w:uiPriority w:val="99"/>
    <w:semiHidden/>
    <w:rsid w:val="008D67C0"/>
    <w:rPr>
      <w:b/>
      <w:bCs/>
      <w:sz w:val="20"/>
      <w:szCs w:val="20"/>
    </w:rPr>
  </w:style>
  <w:style w:type="paragraph" w:styleId="NoSpacing">
    <w:name w:val="No Spacing"/>
    <w:uiPriority w:val="1"/>
    <w:qFormat/>
    <w:rsid w:val="00594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858350">
      <w:bodyDiv w:val="1"/>
      <w:marLeft w:val="0"/>
      <w:marRight w:val="0"/>
      <w:marTop w:val="0"/>
      <w:marBottom w:val="0"/>
      <w:divBdr>
        <w:top w:val="none" w:sz="0" w:space="0" w:color="auto"/>
        <w:left w:val="none" w:sz="0" w:space="0" w:color="auto"/>
        <w:bottom w:val="none" w:sz="0" w:space="0" w:color="auto"/>
        <w:right w:val="none" w:sz="0" w:space="0" w:color="auto"/>
      </w:divBdr>
    </w:div>
    <w:div w:id="1747989995">
      <w:bodyDiv w:val="1"/>
      <w:marLeft w:val="0"/>
      <w:marRight w:val="0"/>
      <w:marTop w:val="0"/>
      <w:marBottom w:val="0"/>
      <w:divBdr>
        <w:top w:val="none" w:sz="0" w:space="0" w:color="auto"/>
        <w:left w:val="none" w:sz="0" w:space="0" w:color="auto"/>
        <w:bottom w:val="none" w:sz="0" w:space="0" w:color="auto"/>
        <w:right w:val="none" w:sz="0" w:space="0" w:color="auto"/>
      </w:divBdr>
    </w:div>
    <w:div w:id="19102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ermere.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9C103-6F70-4B6D-AFA0-8B548A59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dc:creator>
  <cp:lastModifiedBy>Kat Naismith</cp:lastModifiedBy>
  <cp:revision>2</cp:revision>
  <cp:lastPrinted>2024-05-28T02:49:00Z</cp:lastPrinted>
  <dcterms:created xsi:type="dcterms:W3CDTF">2025-07-09T04:55:00Z</dcterms:created>
  <dcterms:modified xsi:type="dcterms:W3CDTF">2025-07-09T04:55:00Z</dcterms:modified>
</cp:coreProperties>
</file>